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D02A" w14:textId="52B020D7" w:rsidR="00A6052C" w:rsidRPr="006C5697" w:rsidRDefault="00A6052C" w:rsidP="00BA10AD">
      <w:pPr>
        <w:jc w:val="both"/>
        <w:rPr>
          <w:rFonts w:asciiTheme="majorBidi" w:hAnsiTheme="majorBidi" w:cstheme="majorBidi"/>
          <w:b/>
          <w:bCs/>
          <w:color w:val="000000"/>
          <w:sz w:val="32"/>
          <w:szCs w:val="32"/>
        </w:rPr>
      </w:pPr>
      <w:proofErr w:type="spellStart"/>
      <w:r w:rsidRPr="006C5697">
        <w:rPr>
          <w:rFonts w:asciiTheme="majorBidi" w:hAnsiTheme="majorBidi" w:cstheme="majorBidi"/>
          <w:b/>
          <w:bCs/>
          <w:color w:val="000000"/>
          <w:sz w:val="32"/>
          <w:szCs w:val="32"/>
        </w:rPr>
        <w:t>Cryolipolysis</w:t>
      </w:r>
      <w:proofErr w:type="spellEnd"/>
      <w:r w:rsidR="005F57C8">
        <w:rPr>
          <w:rFonts w:asciiTheme="majorBidi" w:hAnsiTheme="majorBidi" w:cstheme="majorBidi"/>
          <w:b/>
          <w:bCs/>
          <w:color w:val="000000"/>
          <w:sz w:val="32"/>
          <w:szCs w:val="32"/>
        </w:rPr>
        <w:t xml:space="preserve"> </w:t>
      </w:r>
      <w:bookmarkStart w:id="0" w:name="_Hlk172638276"/>
      <w:r w:rsidR="005F57C8">
        <w:rPr>
          <w:rFonts w:asciiTheme="majorBidi" w:hAnsiTheme="majorBidi" w:cstheme="majorBidi"/>
          <w:b/>
          <w:bCs/>
          <w:color w:val="000000"/>
          <w:sz w:val="32"/>
          <w:szCs w:val="32"/>
        </w:rPr>
        <w:t>Technology</w:t>
      </w:r>
      <w:bookmarkEnd w:id="0"/>
      <w:r w:rsidRPr="006C5697">
        <w:rPr>
          <w:rFonts w:asciiTheme="majorBidi" w:hAnsiTheme="majorBidi" w:cstheme="majorBidi"/>
          <w:b/>
          <w:bCs/>
          <w:color w:val="000000"/>
          <w:sz w:val="32"/>
          <w:szCs w:val="32"/>
        </w:rPr>
        <w:t>: A Review of Non-Surgical Fat Reduction with Minimal Pain</w:t>
      </w:r>
    </w:p>
    <w:p w14:paraId="297B0730" w14:textId="41AE769A" w:rsidR="00BA10AD" w:rsidRPr="006C5697" w:rsidRDefault="00BA10AD" w:rsidP="00BA10AD">
      <w:pPr>
        <w:jc w:val="both"/>
        <w:rPr>
          <w:rFonts w:asciiTheme="majorBidi" w:hAnsiTheme="majorBidi" w:cstheme="majorBidi"/>
          <w:b/>
          <w:bCs/>
          <w:color w:val="000000" w:themeColor="text1"/>
          <w:sz w:val="24"/>
          <w:szCs w:val="24"/>
        </w:rPr>
      </w:pPr>
      <w:r w:rsidRPr="006C5697">
        <w:rPr>
          <w:rFonts w:asciiTheme="majorBidi" w:hAnsiTheme="majorBidi" w:cstheme="majorBidi"/>
          <w:b/>
          <w:bCs/>
          <w:color w:val="000000" w:themeColor="text1"/>
          <w:sz w:val="24"/>
          <w:szCs w:val="24"/>
        </w:rPr>
        <w:t xml:space="preserve">Faezeh </w:t>
      </w:r>
      <w:proofErr w:type="spellStart"/>
      <w:r w:rsidRPr="006C5697">
        <w:rPr>
          <w:rFonts w:asciiTheme="majorBidi" w:hAnsiTheme="majorBidi" w:cstheme="majorBidi"/>
          <w:b/>
          <w:bCs/>
          <w:color w:val="000000" w:themeColor="text1"/>
          <w:sz w:val="24"/>
          <w:szCs w:val="24"/>
        </w:rPr>
        <w:t>Moeini</w:t>
      </w:r>
      <w:proofErr w:type="spellEnd"/>
      <w:r w:rsidRPr="006C5697">
        <w:rPr>
          <w:rFonts w:asciiTheme="majorBidi" w:hAnsiTheme="majorBidi" w:cstheme="majorBidi"/>
          <w:b/>
          <w:bCs/>
          <w:color w:val="000000" w:themeColor="text1"/>
          <w:sz w:val="24"/>
          <w:szCs w:val="24"/>
        </w:rPr>
        <w:t xml:space="preserve"> Badi</w:t>
      </w:r>
      <w:r w:rsidRPr="006C5697">
        <w:rPr>
          <w:rFonts w:asciiTheme="majorBidi" w:hAnsiTheme="majorBidi" w:cstheme="majorBidi"/>
          <w:b/>
          <w:bCs/>
          <w:color w:val="000000" w:themeColor="text1"/>
          <w:sz w:val="24"/>
          <w:szCs w:val="24"/>
          <w:vertAlign w:val="superscript"/>
        </w:rPr>
        <w:t>1,2</w:t>
      </w:r>
      <w:r w:rsidR="00065D54">
        <w:rPr>
          <w:rFonts w:asciiTheme="majorBidi" w:hAnsiTheme="majorBidi" w:cstheme="majorBidi" w:hint="cs"/>
          <w:b/>
          <w:bCs/>
          <w:color w:val="000000" w:themeColor="text1"/>
          <w:sz w:val="24"/>
          <w:szCs w:val="24"/>
          <w:vertAlign w:val="superscript"/>
          <w:rtl/>
        </w:rPr>
        <w:t>*</w:t>
      </w:r>
      <w:r w:rsidRPr="006C5697">
        <w:rPr>
          <w:rFonts w:asciiTheme="majorBidi" w:hAnsiTheme="majorBidi" w:cstheme="majorBidi"/>
          <w:b/>
          <w:bCs/>
          <w:color w:val="000000" w:themeColor="text1"/>
          <w:sz w:val="24"/>
          <w:szCs w:val="24"/>
        </w:rPr>
        <w:t>, Fatemeh Borazjani</w:t>
      </w:r>
      <w:r w:rsidRPr="006C5697">
        <w:rPr>
          <w:rFonts w:asciiTheme="majorBidi" w:hAnsiTheme="majorBidi" w:cstheme="majorBidi"/>
          <w:b/>
          <w:bCs/>
          <w:color w:val="000000" w:themeColor="text1"/>
          <w:sz w:val="24"/>
          <w:szCs w:val="24"/>
          <w:vertAlign w:val="superscript"/>
        </w:rPr>
        <w:t>3</w:t>
      </w:r>
      <w:r w:rsidRPr="006C5697">
        <w:rPr>
          <w:rFonts w:asciiTheme="majorBidi" w:hAnsiTheme="majorBidi" w:cstheme="majorBidi"/>
          <w:b/>
          <w:bCs/>
          <w:color w:val="000000" w:themeColor="text1"/>
          <w:sz w:val="24"/>
          <w:szCs w:val="24"/>
        </w:rPr>
        <w:t>.</w:t>
      </w:r>
    </w:p>
    <w:p w14:paraId="232DB43F" w14:textId="396F8E17" w:rsidR="00B325A4" w:rsidRPr="006C5697" w:rsidRDefault="00BA10AD" w:rsidP="00B325A4">
      <w:pPr>
        <w:spacing w:line="240" w:lineRule="auto"/>
        <w:jc w:val="lowKashida"/>
        <w:rPr>
          <w:rFonts w:asciiTheme="majorBidi" w:hAnsiTheme="majorBidi" w:cstheme="majorBidi"/>
        </w:rPr>
      </w:pPr>
      <w:r w:rsidRPr="006C5697">
        <w:rPr>
          <w:rFonts w:asciiTheme="majorBidi" w:hAnsiTheme="majorBidi" w:cstheme="majorBidi"/>
          <w:color w:val="000000" w:themeColor="text1"/>
        </w:rPr>
        <w:t>1.</w:t>
      </w:r>
      <w:r w:rsidR="00B325A4" w:rsidRPr="006C5697">
        <w:rPr>
          <w:rFonts w:asciiTheme="majorBidi" w:hAnsiTheme="majorBidi" w:cstheme="majorBidi"/>
          <w:bdr w:val="none" w:sz="0" w:space="0" w:color="auto" w:frame="1"/>
          <w:shd w:val="clear" w:color="auto" w:fill="FFFFFF"/>
          <w:lang w:bidi="fa-IR"/>
        </w:rPr>
        <w:t xml:space="preserve"> </w:t>
      </w:r>
      <w:r w:rsidR="00B325A4" w:rsidRPr="006C5697">
        <w:rPr>
          <w:rFonts w:asciiTheme="majorBidi" w:hAnsiTheme="majorBidi" w:cstheme="majorBidi"/>
        </w:rPr>
        <w:t xml:space="preserve">Nutrition and Metabolic Disease Research Center, Clinical Sciences Research Institute, Ahvaz </w:t>
      </w:r>
      <w:proofErr w:type="spellStart"/>
      <w:r w:rsidR="00B325A4" w:rsidRPr="006C5697">
        <w:rPr>
          <w:rFonts w:asciiTheme="majorBidi" w:hAnsiTheme="majorBidi" w:cstheme="majorBidi"/>
        </w:rPr>
        <w:t>Jundishapur</w:t>
      </w:r>
      <w:proofErr w:type="spellEnd"/>
      <w:r w:rsidR="00B325A4" w:rsidRPr="006C5697">
        <w:rPr>
          <w:rFonts w:asciiTheme="majorBidi" w:hAnsiTheme="majorBidi" w:cstheme="majorBidi"/>
        </w:rPr>
        <w:t xml:space="preserve"> University of Medical Sciences, Ahvaz, Iran.</w:t>
      </w:r>
    </w:p>
    <w:p w14:paraId="6FCF7BAD" w14:textId="03BA21C0" w:rsidR="00BA10AD" w:rsidRPr="006C5697" w:rsidRDefault="00B325A4" w:rsidP="00B325A4">
      <w:pPr>
        <w:jc w:val="both"/>
        <w:rPr>
          <w:rFonts w:asciiTheme="majorBidi" w:hAnsiTheme="majorBidi" w:cstheme="majorBidi"/>
          <w:color w:val="000000" w:themeColor="text1"/>
        </w:rPr>
      </w:pPr>
      <w:r w:rsidRPr="006C5697">
        <w:rPr>
          <w:rFonts w:asciiTheme="majorBidi" w:hAnsiTheme="majorBidi" w:cstheme="majorBidi"/>
          <w:color w:val="000000" w:themeColor="text1"/>
        </w:rPr>
        <w:t xml:space="preserve">2. </w:t>
      </w:r>
      <w:r w:rsidR="00BA10AD" w:rsidRPr="006C5697">
        <w:rPr>
          <w:rFonts w:asciiTheme="majorBidi" w:hAnsiTheme="majorBidi" w:cstheme="majorBidi"/>
          <w:color w:val="000000" w:themeColor="text1"/>
        </w:rPr>
        <w:t xml:space="preserve">Student Research Committee, School of Allied Medical Sciences, Ahvaz </w:t>
      </w:r>
      <w:proofErr w:type="spellStart"/>
      <w:r w:rsidR="00BA10AD" w:rsidRPr="006C5697">
        <w:rPr>
          <w:rFonts w:asciiTheme="majorBidi" w:hAnsiTheme="majorBidi" w:cstheme="majorBidi"/>
          <w:color w:val="000000" w:themeColor="text1"/>
        </w:rPr>
        <w:t>Jundishapur</w:t>
      </w:r>
      <w:proofErr w:type="spellEnd"/>
      <w:r w:rsidR="00BA10AD" w:rsidRPr="006C5697">
        <w:rPr>
          <w:rFonts w:asciiTheme="majorBidi" w:hAnsiTheme="majorBidi" w:cstheme="majorBidi"/>
          <w:color w:val="000000" w:themeColor="text1"/>
        </w:rPr>
        <w:t xml:space="preserve"> University of Medical Sciences, Ahvaz, Iran</w:t>
      </w:r>
    </w:p>
    <w:p w14:paraId="05C88161" w14:textId="32692C5A" w:rsidR="00BA10AD" w:rsidRPr="006C5697" w:rsidRDefault="00BA10AD" w:rsidP="00BA10AD">
      <w:pPr>
        <w:jc w:val="both"/>
        <w:rPr>
          <w:rFonts w:asciiTheme="majorBidi" w:hAnsiTheme="majorBidi" w:cstheme="majorBidi"/>
          <w:color w:val="000000" w:themeColor="text1"/>
        </w:rPr>
      </w:pPr>
      <w:r w:rsidRPr="006C5697">
        <w:rPr>
          <w:rFonts w:asciiTheme="majorBidi" w:hAnsiTheme="majorBidi" w:cstheme="majorBidi"/>
          <w:color w:val="000000" w:themeColor="text1"/>
        </w:rPr>
        <w:t>3. Nutrition and Metabolic Diseases Research Center</w:t>
      </w:r>
      <w:r w:rsidR="00BC425D">
        <w:rPr>
          <w:rFonts w:asciiTheme="majorBidi" w:hAnsiTheme="majorBidi" w:cstheme="majorBidi"/>
          <w:color w:val="000000" w:themeColor="text1"/>
        </w:rPr>
        <w:t xml:space="preserve">, </w:t>
      </w:r>
      <w:r w:rsidRPr="006C5697">
        <w:rPr>
          <w:rFonts w:asciiTheme="majorBidi" w:hAnsiTheme="majorBidi" w:cstheme="majorBidi"/>
          <w:color w:val="000000" w:themeColor="text1"/>
        </w:rPr>
        <w:t xml:space="preserve">Clinical Sciences Research Institute, Ahvaz </w:t>
      </w:r>
      <w:proofErr w:type="spellStart"/>
      <w:r w:rsidRPr="006C5697">
        <w:rPr>
          <w:rFonts w:asciiTheme="majorBidi" w:hAnsiTheme="majorBidi" w:cstheme="majorBidi"/>
          <w:color w:val="000000" w:themeColor="text1"/>
        </w:rPr>
        <w:t>Jundishapur</w:t>
      </w:r>
      <w:proofErr w:type="spellEnd"/>
      <w:r w:rsidRPr="006C5697">
        <w:rPr>
          <w:rFonts w:asciiTheme="majorBidi" w:hAnsiTheme="majorBidi" w:cstheme="majorBidi"/>
          <w:color w:val="000000" w:themeColor="text1"/>
        </w:rPr>
        <w:t xml:space="preserve"> University of Medical Sciences, Ahvaz, Iran.</w:t>
      </w:r>
    </w:p>
    <w:p w14:paraId="71C06559" w14:textId="77777777" w:rsidR="00B325A4" w:rsidRPr="006C5697" w:rsidRDefault="00B325A4" w:rsidP="00BA10AD">
      <w:pPr>
        <w:jc w:val="both"/>
        <w:rPr>
          <w:rFonts w:asciiTheme="majorBidi" w:hAnsiTheme="majorBidi" w:cstheme="majorBidi"/>
          <w:color w:val="000000" w:themeColor="text1"/>
        </w:rPr>
      </w:pPr>
    </w:p>
    <w:p w14:paraId="0ED829F8" w14:textId="77777777" w:rsidR="00B325A4" w:rsidRPr="006C5697" w:rsidRDefault="00B325A4" w:rsidP="00BA10AD">
      <w:pPr>
        <w:jc w:val="both"/>
        <w:rPr>
          <w:rFonts w:asciiTheme="majorBidi" w:hAnsiTheme="majorBidi" w:cstheme="majorBidi"/>
          <w:color w:val="000000" w:themeColor="text1"/>
        </w:rPr>
      </w:pPr>
    </w:p>
    <w:p w14:paraId="0BBF2D06" w14:textId="77777777" w:rsidR="00B325A4" w:rsidRPr="006C5697" w:rsidRDefault="00B325A4" w:rsidP="00BA10AD">
      <w:pPr>
        <w:jc w:val="both"/>
        <w:rPr>
          <w:rFonts w:asciiTheme="majorBidi" w:hAnsiTheme="majorBidi" w:cstheme="majorBidi"/>
          <w:color w:val="000000" w:themeColor="text1"/>
        </w:rPr>
      </w:pPr>
    </w:p>
    <w:p w14:paraId="6270BC1A" w14:textId="77777777" w:rsidR="00B325A4" w:rsidRPr="006C5697" w:rsidRDefault="00B325A4" w:rsidP="00BA10AD">
      <w:pPr>
        <w:jc w:val="both"/>
        <w:rPr>
          <w:rFonts w:asciiTheme="majorBidi" w:hAnsiTheme="majorBidi" w:cstheme="majorBidi"/>
          <w:color w:val="000000" w:themeColor="text1"/>
        </w:rPr>
      </w:pPr>
    </w:p>
    <w:p w14:paraId="366C3A78" w14:textId="77777777" w:rsidR="00B325A4" w:rsidRPr="006C5697" w:rsidRDefault="00B325A4" w:rsidP="00BA10AD">
      <w:pPr>
        <w:jc w:val="both"/>
        <w:rPr>
          <w:rFonts w:asciiTheme="majorBidi" w:hAnsiTheme="majorBidi" w:cstheme="majorBidi"/>
          <w:color w:val="000000" w:themeColor="text1"/>
        </w:rPr>
      </w:pPr>
    </w:p>
    <w:p w14:paraId="6D4AC691" w14:textId="77777777" w:rsidR="00B325A4" w:rsidRPr="006C5697" w:rsidRDefault="00B325A4" w:rsidP="00BA10AD">
      <w:pPr>
        <w:jc w:val="both"/>
        <w:rPr>
          <w:rFonts w:asciiTheme="majorBidi" w:hAnsiTheme="majorBidi" w:cstheme="majorBidi"/>
          <w:color w:val="000000" w:themeColor="text1"/>
        </w:rPr>
      </w:pPr>
    </w:p>
    <w:p w14:paraId="5B7C9ACC" w14:textId="77777777" w:rsidR="00B325A4" w:rsidRPr="006C5697" w:rsidRDefault="00B325A4" w:rsidP="00BA10AD">
      <w:pPr>
        <w:jc w:val="both"/>
        <w:rPr>
          <w:rFonts w:asciiTheme="majorBidi" w:hAnsiTheme="majorBidi" w:cstheme="majorBidi"/>
          <w:color w:val="000000" w:themeColor="text1"/>
        </w:rPr>
      </w:pPr>
    </w:p>
    <w:p w14:paraId="23D32B4A" w14:textId="77777777" w:rsidR="00B325A4" w:rsidRPr="006C5697" w:rsidRDefault="00B325A4" w:rsidP="00BA10AD">
      <w:pPr>
        <w:jc w:val="both"/>
        <w:rPr>
          <w:rFonts w:asciiTheme="majorBidi" w:hAnsiTheme="majorBidi" w:cstheme="majorBidi"/>
          <w:color w:val="000000" w:themeColor="text1"/>
        </w:rPr>
      </w:pPr>
    </w:p>
    <w:p w14:paraId="18B98F6A" w14:textId="77777777" w:rsidR="00B325A4" w:rsidRPr="006C5697" w:rsidRDefault="00B325A4" w:rsidP="00BA10AD">
      <w:pPr>
        <w:jc w:val="both"/>
        <w:rPr>
          <w:rFonts w:asciiTheme="majorBidi" w:hAnsiTheme="majorBidi" w:cstheme="majorBidi"/>
          <w:color w:val="000000" w:themeColor="text1"/>
        </w:rPr>
      </w:pPr>
    </w:p>
    <w:p w14:paraId="3A559254" w14:textId="77777777" w:rsidR="00B325A4" w:rsidRPr="006C5697" w:rsidRDefault="00B325A4" w:rsidP="00BA10AD">
      <w:pPr>
        <w:jc w:val="both"/>
        <w:rPr>
          <w:rFonts w:asciiTheme="majorBidi" w:hAnsiTheme="majorBidi" w:cstheme="majorBidi"/>
          <w:color w:val="000000" w:themeColor="text1"/>
        </w:rPr>
      </w:pPr>
    </w:p>
    <w:p w14:paraId="225F01D1" w14:textId="77777777" w:rsidR="00B325A4" w:rsidRPr="006C5697" w:rsidRDefault="00B325A4" w:rsidP="00BA10AD">
      <w:pPr>
        <w:jc w:val="both"/>
        <w:rPr>
          <w:rFonts w:asciiTheme="majorBidi" w:hAnsiTheme="majorBidi" w:cstheme="majorBidi"/>
          <w:color w:val="000000" w:themeColor="text1"/>
        </w:rPr>
      </w:pPr>
    </w:p>
    <w:p w14:paraId="67629F15" w14:textId="77777777" w:rsidR="00B325A4" w:rsidRPr="006C5697" w:rsidRDefault="00B325A4" w:rsidP="00BA10AD">
      <w:pPr>
        <w:jc w:val="both"/>
        <w:rPr>
          <w:rFonts w:asciiTheme="majorBidi" w:hAnsiTheme="majorBidi" w:cstheme="majorBidi"/>
          <w:color w:val="000000" w:themeColor="text1"/>
        </w:rPr>
      </w:pPr>
    </w:p>
    <w:p w14:paraId="27D57205" w14:textId="77777777" w:rsidR="00747544" w:rsidRPr="006C5697" w:rsidRDefault="00747544" w:rsidP="00D10129">
      <w:pPr>
        <w:jc w:val="both"/>
        <w:rPr>
          <w:rFonts w:asciiTheme="majorBidi" w:hAnsiTheme="majorBidi" w:cstheme="majorBidi"/>
          <w:color w:val="000000"/>
          <w:sz w:val="24"/>
          <w:szCs w:val="24"/>
        </w:rPr>
      </w:pPr>
    </w:p>
    <w:p w14:paraId="7686F705" w14:textId="77777777" w:rsidR="00B325A4" w:rsidRPr="00A02FC1" w:rsidRDefault="00B325A4" w:rsidP="00B325A4">
      <w:pPr>
        <w:pStyle w:val="FootnoteText"/>
        <w:bidi w:val="0"/>
        <w:ind w:firstLine="0"/>
        <w:rPr>
          <w:rFonts w:ascii="Cambria" w:hAnsi="Cambria" w:cstheme="majorBidi"/>
          <w:b/>
          <w:bCs/>
          <w:sz w:val="24"/>
          <w:szCs w:val="24"/>
        </w:rPr>
      </w:pPr>
      <w:r w:rsidRPr="00A02FC1">
        <w:rPr>
          <w:rStyle w:val="FootnoteReference"/>
          <w:rFonts w:ascii="Cambria" w:hAnsi="Cambria"/>
          <w:b/>
          <w:bCs/>
          <w:sz w:val="24"/>
          <w:szCs w:val="24"/>
          <w:rtl/>
        </w:rPr>
        <w:sym w:font="Symbol" w:char="F02A"/>
      </w:r>
      <w:r w:rsidRPr="00A02FC1">
        <w:rPr>
          <w:rFonts w:ascii="Cambria" w:hAnsi="Cambria"/>
          <w:b/>
          <w:bCs/>
          <w:sz w:val="24"/>
          <w:szCs w:val="24"/>
          <w:rtl/>
        </w:rPr>
        <w:t xml:space="preserve"> </w:t>
      </w:r>
      <w:r w:rsidRPr="00A02FC1">
        <w:rPr>
          <w:rFonts w:ascii="Cambria" w:hAnsi="Cambria"/>
          <w:b/>
          <w:bCs/>
          <w:sz w:val="24"/>
          <w:szCs w:val="24"/>
          <w:rtl/>
          <w:lang w:bidi="fa-IR"/>
        </w:rPr>
        <w:t xml:space="preserve"> </w:t>
      </w:r>
      <w:r w:rsidRPr="00A02FC1">
        <w:rPr>
          <w:rFonts w:ascii="Cambria" w:hAnsi="Cambria" w:cstheme="majorBidi"/>
          <w:b/>
          <w:bCs/>
          <w:sz w:val="24"/>
          <w:szCs w:val="24"/>
        </w:rPr>
        <w:t>Corresponding Author:</w:t>
      </w:r>
    </w:p>
    <w:p w14:paraId="7373B6B1" w14:textId="77777777" w:rsidR="00BC425D" w:rsidRPr="00982E18" w:rsidRDefault="00B325A4" w:rsidP="00B325A4">
      <w:pPr>
        <w:pStyle w:val="FootnoteText"/>
        <w:bidi w:val="0"/>
        <w:ind w:firstLine="0"/>
        <w:rPr>
          <w:rFonts w:ascii="Cambria" w:hAnsi="Cambria" w:cstheme="majorBidi"/>
          <w:sz w:val="22"/>
          <w:szCs w:val="22"/>
        </w:rPr>
      </w:pPr>
      <w:r w:rsidRPr="00A02FC1">
        <w:rPr>
          <w:rFonts w:ascii="Cambria" w:hAnsi="Cambria" w:cstheme="majorBidi"/>
          <w:b/>
          <w:bCs/>
          <w:sz w:val="22"/>
          <w:szCs w:val="22"/>
        </w:rPr>
        <w:t>Address:</w:t>
      </w:r>
      <w:r w:rsidRPr="00982E18">
        <w:rPr>
          <w:rFonts w:ascii="Cambria" w:hAnsi="Cambria" w:cstheme="majorBidi"/>
          <w:sz w:val="22"/>
          <w:szCs w:val="22"/>
        </w:rPr>
        <w:t xml:space="preserve"> </w:t>
      </w:r>
      <w:r w:rsidR="00BC425D" w:rsidRPr="00982E18">
        <w:rPr>
          <w:rFonts w:ascii="Cambria" w:hAnsi="Cambria"/>
          <w:sz w:val="22"/>
          <w:szCs w:val="22"/>
        </w:rPr>
        <w:t xml:space="preserve">Nutrition and Metabolic Diseases Research Center, Clinical Sciences Research Institute, Ahvaz </w:t>
      </w:r>
      <w:proofErr w:type="spellStart"/>
      <w:r w:rsidR="00BC425D" w:rsidRPr="00982E18">
        <w:rPr>
          <w:rFonts w:ascii="Cambria" w:hAnsi="Cambria"/>
          <w:sz w:val="22"/>
          <w:szCs w:val="22"/>
        </w:rPr>
        <w:t>Jundishapur</w:t>
      </w:r>
      <w:proofErr w:type="spellEnd"/>
      <w:r w:rsidR="00BC425D" w:rsidRPr="00982E18">
        <w:rPr>
          <w:rFonts w:ascii="Cambria" w:hAnsi="Cambria"/>
          <w:sz w:val="22"/>
          <w:szCs w:val="22"/>
        </w:rPr>
        <w:t xml:space="preserve"> University of Medical Sciences, Ahvaz, Iran</w:t>
      </w:r>
      <w:r w:rsidRPr="00982E18">
        <w:rPr>
          <w:rFonts w:ascii="Cambria" w:hAnsi="Cambria" w:cstheme="majorBidi"/>
          <w:sz w:val="22"/>
          <w:szCs w:val="22"/>
        </w:rPr>
        <w:t>.</w:t>
      </w:r>
    </w:p>
    <w:p w14:paraId="165C6BDC" w14:textId="1476F7CD" w:rsidR="00BC425D" w:rsidRPr="00982E18" w:rsidRDefault="00BC425D" w:rsidP="00BC425D">
      <w:pPr>
        <w:pStyle w:val="FootnoteText"/>
        <w:bidi w:val="0"/>
        <w:ind w:firstLine="0"/>
        <w:rPr>
          <w:rFonts w:ascii="Cambria" w:hAnsi="Cambria"/>
          <w:sz w:val="22"/>
          <w:szCs w:val="22"/>
        </w:rPr>
      </w:pPr>
      <w:proofErr w:type="spellStart"/>
      <w:r w:rsidRPr="00A02FC1">
        <w:rPr>
          <w:rFonts w:ascii="Cambria" w:hAnsi="Cambria"/>
          <w:b/>
          <w:bCs/>
          <w:sz w:val="22"/>
          <w:szCs w:val="22"/>
        </w:rPr>
        <w:t>P.</w:t>
      </w:r>
      <w:proofErr w:type="gramStart"/>
      <w:r w:rsidRPr="00A02FC1">
        <w:rPr>
          <w:rFonts w:ascii="Cambria" w:hAnsi="Cambria"/>
          <w:b/>
          <w:bCs/>
          <w:sz w:val="22"/>
          <w:szCs w:val="22"/>
        </w:rPr>
        <w:t>O.Box</w:t>
      </w:r>
      <w:proofErr w:type="spellEnd"/>
      <w:proofErr w:type="gramEnd"/>
      <w:r w:rsidRPr="00A02FC1">
        <w:rPr>
          <w:rFonts w:ascii="Cambria" w:hAnsi="Cambria"/>
          <w:b/>
          <w:bCs/>
          <w:sz w:val="22"/>
          <w:szCs w:val="22"/>
        </w:rPr>
        <w:t>:</w:t>
      </w:r>
      <w:r w:rsidR="00982E18">
        <w:rPr>
          <w:rFonts w:ascii="Cambria" w:hAnsi="Cambria"/>
          <w:sz w:val="22"/>
          <w:szCs w:val="22"/>
        </w:rPr>
        <w:t xml:space="preserve"> </w:t>
      </w:r>
      <w:r w:rsidR="00982E18" w:rsidRPr="00982E18">
        <w:rPr>
          <w:rFonts w:ascii="Cambria" w:hAnsi="Cambria"/>
          <w:sz w:val="22"/>
          <w:szCs w:val="22"/>
        </w:rPr>
        <w:t>6135715794</w:t>
      </w:r>
    </w:p>
    <w:p w14:paraId="40F8561C" w14:textId="1BB9DC68" w:rsidR="00BC425D" w:rsidRPr="00982E18" w:rsidRDefault="00BC425D" w:rsidP="00BC425D">
      <w:pPr>
        <w:pStyle w:val="FootnoteText"/>
        <w:bidi w:val="0"/>
        <w:ind w:firstLine="0"/>
        <w:rPr>
          <w:rFonts w:ascii="Cambria" w:hAnsi="Cambria"/>
          <w:sz w:val="22"/>
          <w:szCs w:val="22"/>
        </w:rPr>
      </w:pPr>
      <w:r w:rsidRPr="00A02FC1">
        <w:rPr>
          <w:rFonts w:ascii="Cambria" w:hAnsi="Cambria"/>
          <w:b/>
          <w:bCs/>
          <w:sz w:val="22"/>
          <w:szCs w:val="22"/>
        </w:rPr>
        <w:t>Tel:</w:t>
      </w:r>
      <w:r w:rsidR="00982E18" w:rsidRPr="00982E18">
        <w:rPr>
          <w:rFonts w:ascii="Cambria" w:hAnsi="Cambria" w:cstheme="majorBidi"/>
          <w:sz w:val="22"/>
          <w:szCs w:val="22"/>
        </w:rPr>
        <w:t xml:space="preserve"> +98 61 3321 9570</w:t>
      </w:r>
    </w:p>
    <w:p w14:paraId="5837B322" w14:textId="120C4D03" w:rsidR="00747544" w:rsidRPr="00982E18" w:rsidRDefault="00B325A4" w:rsidP="00BC425D">
      <w:pPr>
        <w:pStyle w:val="FootnoteText"/>
        <w:bidi w:val="0"/>
        <w:ind w:firstLine="0"/>
        <w:rPr>
          <w:rFonts w:ascii="Cambria" w:hAnsi="Cambria" w:cstheme="majorBidi"/>
          <w:sz w:val="22"/>
          <w:szCs w:val="22"/>
        </w:rPr>
      </w:pPr>
      <w:r w:rsidRPr="00A02FC1">
        <w:rPr>
          <w:rFonts w:ascii="Cambria" w:hAnsi="Cambria" w:cstheme="majorBidi"/>
          <w:b/>
          <w:bCs/>
          <w:sz w:val="22"/>
          <w:szCs w:val="22"/>
        </w:rPr>
        <w:t>Email:</w:t>
      </w:r>
      <w:r w:rsidRPr="00982E18">
        <w:rPr>
          <w:rFonts w:ascii="Cambria" w:hAnsi="Cambria" w:cstheme="majorBidi"/>
          <w:sz w:val="22"/>
          <w:szCs w:val="22"/>
          <w:rtl/>
        </w:rPr>
        <w:t xml:space="preserve"> </w:t>
      </w:r>
      <w:r w:rsidR="00065D54" w:rsidRPr="00982E18">
        <w:rPr>
          <w:rFonts w:ascii="Cambria" w:hAnsi="Cambria"/>
          <w:sz w:val="22"/>
          <w:szCs w:val="22"/>
        </w:rPr>
        <w:t xml:space="preserve"> moeinibadifaezeh@gmail.com</w:t>
      </w:r>
    </w:p>
    <w:p w14:paraId="0A7BBD92" w14:textId="77777777" w:rsidR="00747544" w:rsidRPr="006C5697" w:rsidRDefault="00747544" w:rsidP="00D10129">
      <w:pPr>
        <w:jc w:val="both"/>
        <w:rPr>
          <w:rFonts w:asciiTheme="majorBidi" w:hAnsiTheme="majorBidi" w:cstheme="majorBidi"/>
          <w:color w:val="000000"/>
          <w:sz w:val="24"/>
          <w:szCs w:val="24"/>
        </w:rPr>
      </w:pPr>
    </w:p>
    <w:p w14:paraId="32B772D9" w14:textId="77777777" w:rsidR="00747544" w:rsidRPr="006C5697" w:rsidRDefault="00747544" w:rsidP="00D10129">
      <w:pPr>
        <w:jc w:val="both"/>
        <w:rPr>
          <w:rFonts w:asciiTheme="majorBidi" w:hAnsiTheme="majorBidi" w:cstheme="majorBidi"/>
          <w:color w:val="000000"/>
          <w:sz w:val="24"/>
          <w:szCs w:val="24"/>
        </w:rPr>
      </w:pPr>
    </w:p>
    <w:p w14:paraId="051BC7EB" w14:textId="77777777" w:rsidR="00747544" w:rsidRPr="006C5697" w:rsidRDefault="00747544" w:rsidP="00D10129">
      <w:pPr>
        <w:jc w:val="both"/>
        <w:rPr>
          <w:rFonts w:asciiTheme="majorBidi" w:hAnsiTheme="majorBidi" w:cstheme="majorBidi"/>
          <w:color w:val="000000"/>
          <w:sz w:val="24"/>
          <w:szCs w:val="24"/>
        </w:rPr>
      </w:pPr>
    </w:p>
    <w:p w14:paraId="1889BACC" w14:textId="77777777" w:rsidR="00747544" w:rsidRPr="006C5697" w:rsidRDefault="00747544" w:rsidP="00D10129">
      <w:pPr>
        <w:jc w:val="both"/>
        <w:rPr>
          <w:rFonts w:asciiTheme="majorBidi" w:hAnsiTheme="majorBidi" w:cstheme="majorBidi"/>
          <w:color w:val="000000"/>
          <w:sz w:val="24"/>
          <w:szCs w:val="24"/>
        </w:rPr>
      </w:pPr>
    </w:p>
    <w:p w14:paraId="1F5D5DDB" w14:textId="77777777" w:rsidR="00747544" w:rsidRPr="006C5697" w:rsidRDefault="00747544" w:rsidP="00D10129">
      <w:pPr>
        <w:jc w:val="both"/>
        <w:rPr>
          <w:rFonts w:asciiTheme="majorBidi" w:hAnsiTheme="majorBidi" w:cstheme="majorBidi"/>
          <w:color w:val="000000"/>
          <w:sz w:val="24"/>
          <w:szCs w:val="24"/>
        </w:rPr>
      </w:pPr>
    </w:p>
    <w:p w14:paraId="7F68248A" w14:textId="77777777" w:rsidR="00747544" w:rsidRPr="006C5697" w:rsidRDefault="00747544" w:rsidP="00D10129">
      <w:pPr>
        <w:jc w:val="both"/>
        <w:rPr>
          <w:rFonts w:asciiTheme="majorBidi" w:hAnsiTheme="majorBidi" w:cstheme="majorBidi"/>
          <w:color w:val="000000"/>
          <w:sz w:val="24"/>
          <w:szCs w:val="24"/>
        </w:rPr>
      </w:pPr>
    </w:p>
    <w:p w14:paraId="3AB94F10" w14:textId="7062CB38" w:rsidR="00747544" w:rsidRPr="006C5697" w:rsidRDefault="00AD5AC0" w:rsidP="00D10129">
      <w:pPr>
        <w:jc w:val="both"/>
        <w:rPr>
          <w:rFonts w:ascii="Cambria" w:hAnsi="Cambria" w:cstheme="majorBidi"/>
          <w:b/>
          <w:bCs/>
          <w:color w:val="000000"/>
          <w:sz w:val="28"/>
          <w:szCs w:val="28"/>
        </w:rPr>
      </w:pPr>
      <w:r w:rsidRPr="006C5697">
        <w:rPr>
          <w:rFonts w:ascii="Cambria" w:hAnsi="Cambria" w:cstheme="majorBidi"/>
          <w:b/>
          <w:bCs/>
          <w:color w:val="000000"/>
          <w:sz w:val="28"/>
          <w:szCs w:val="28"/>
        </w:rPr>
        <w:t>Abstract</w:t>
      </w:r>
    </w:p>
    <w:p w14:paraId="01771151" w14:textId="1CAF641D" w:rsidR="00106948" w:rsidRPr="006C5697" w:rsidRDefault="00E94A73" w:rsidP="003018EE">
      <w:pPr>
        <w:jc w:val="both"/>
        <w:rPr>
          <w:rFonts w:ascii="Cambria" w:hAnsi="Cambria"/>
          <w:sz w:val="24"/>
          <w:szCs w:val="24"/>
        </w:rPr>
      </w:pPr>
      <w:r w:rsidRPr="006C5697">
        <w:rPr>
          <w:rFonts w:ascii="Cambria" w:hAnsi="Cambria"/>
          <w:b/>
          <w:bCs/>
          <w:sz w:val="24"/>
          <w:szCs w:val="24"/>
        </w:rPr>
        <w:t>Aims:</w:t>
      </w:r>
      <w:r w:rsidRPr="006C5697">
        <w:rPr>
          <w:rFonts w:ascii="Cambria" w:hAnsi="Cambria"/>
          <w:sz w:val="24"/>
          <w:szCs w:val="24"/>
        </w:rPr>
        <w:t xml:space="preserve"> </w:t>
      </w:r>
      <w:proofErr w:type="spellStart"/>
      <w:r w:rsidR="003018EE" w:rsidRPr="006C5697">
        <w:rPr>
          <w:rFonts w:ascii="Cambria" w:hAnsi="Cambria" w:cs="Segoe UI"/>
          <w:color w:val="000000"/>
          <w:sz w:val="24"/>
          <w:szCs w:val="24"/>
          <w:shd w:val="clear" w:color="auto" w:fill="FFFFFF"/>
        </w:rPr>
        <w:t>Cryolipolysis</w:t>
      </w:r>
      <w:proofErr w:type="spellEnd"/>
      <w:r w:rsidR="003018EE" w:rsidRPr="006C5697">
        <w:rPr>
          <w:rFonts w:ascii="Cambria" w:hAnsi="Cambria" w:cs="Segoe UI"/>
          <w:color w:val="000000"/>
          <w:sz w:val="24"/>
          <w:szCs w:val="24"/>
          <w:shd w:val="clear" w:color="auto" w:fill="FFFFFF"/>
        </w:rPr>
        <w:t xml:space="preserve"> is a successful non-invasive technique for reducing fat, offering a potential alternative for non-surgical body sculpting. This research conducts a thorough assessment of the existing data, focusing specifically on </w:t>
      </w:r>
      <w:proofErr w:type="spellStart"/>
      <w:r w:rsidR="003018EE" w:rsidRPr="006C5697">
        <w:rPr>
          <w:rFonts w:ascii="Cambria" w:hAnsi="Cambria" w:cs="Segoe UI"/>
          <w:color w:val="000000"/>
          <w:sz w:val="24"/>
          <w:szCs w:val="24"/>
          <w:shd w:val="clear" w:color="auto" w:fill="FFFFFF"/>
        </w:rPr>
        <w:t>cryolipolysis</w:t>
      </w:r>
      <w:proofErr w:type="spellEnd"/>
      <w:r w:rsidR="003018EE" w:rsidRPr="006C5697">
        <w:rPr>
          <w:rFonts w:ascii="Cambria" w:hAnsi="Cambria" w:cs="Segoe UI"/>
          <w:color w:val="000000"/>
          <w:sz w:val="24"/>
          <w:szCs w:val="24"/>
          <w:shd w:val="clear" w:color="auto" w:fill="FFFFFF"/>
        </w:rPr>
        <w:t>-induced pain.</w:t>
      </w:r>
    </w:p>
    <w:p w14:paraId="2D37DC25" w14:textId="12B1CAF4" w:rsidR="00C526E8" w:rsidRPr="006C5697" w:rsidRDefault="00E94A73" w:rsidP="00C526E8">
      <w:pPr>
        <w:jc w:val="both"/>
        <w:rPr>
          <w:rFonts w:ascii="Cambria" w:hAnsi="Cambria" w:cs="Segoe UI"/>
          <w:color w:val="000000"/>
          <w:sz w:val="24"/>
          <w:szCs w:val="24"/>
          <w:shd w:val="clear" w:color="auto" w:fill="FFFFFF"/>
        </w:rPr>
      </w:pPr>
      <w:r w:rsidRPr="006C5697">
        <w:rPr>
          <w:rFonts w:ascii="Cambria" w:hAnsi="Cambria"/>
          <w:b/>
          <w:bCs/>
          <w:sz w:val="24"/>
          <w:szCs w:val="24"/>
        </w:rPr>
        <w:t>Method and Materials:</w:t>
      </w:r>
      <w:r w:rsidRPr="006C5697">
        <w:rPr>
          <w:rFonts w:ascii="Cambria" w:hAnsi="Cambria"/>
          <w:sz w:val="24"/>
          <w:szCs w:val="24"/>
        </w:rPr>
        <w:t xml:space="preserve"> </w:t>
      </w:r>
      <w:r w:rsidR="00C526E8" w:rsidRPr="006C5697">
        <w:rPr>
          <w:rFonts w:ascii="Cambria" w:hAnsi="Cambria" w:cs="Segoe UI"/>
          <w:color w:val="000000"/>
          <w:sz w:val="24"/>
          <w:szCs w:val="24"/>
          <w:shd w:val="clear" w:color="auto" w:fill="FFFFFF"/>
        </w:rPr>
        <w:t xml:space="preserve">A thorough search of electronic databases </w:t>
      </w:r>
      <w:r w:rsidR="000043A1">
        <w:rPr>
          <w:rFonts w:ascii="Cambria" w:hAnsi="Cambria" w:cs="Segoe UI"/>
          <w:color w:val="000000"/>
          <w:sz w:val="24"/>
          <w:szCs w:val="24"/>
          <w:shd w:val="clear" w:color="auto" w:fill="FFFFFF"/>
        </w:rPr>
        <w:t xml:space="preserve">of </w:t>
      </w:r>
      <w:r w:rsidR="00C526E8" w:rsidRPr="006C5697">
        <w:rPr>
          <w:rFonts w:ascii="Cambria" w:hAnsi="Cambria" w:cs="Segoe UI"/>
          <w:color w:val="000000"/>
          <w:sz w:val="24"/>
          <w:szCs w:val="24"/>
          <w:shd w:val="clear" w:color="auto" w:fill="FFFFFF"/>
        </w:rPr>
        <w:t>PubMed</w:t>
      </w:r>
      <w:r w:rsidR="00A02FC1">
        <w:rPr>
          <w:rFonts w:ascii="Cambria" w:hAnsi="Cambria" w:cs="Segoe UI"/>
          <w:color w:val="000000"/>
          <w:sz w:val="24"/>
          <w:szCs w:val="24"/>
          <w:shd w:val="clear" w:color="auto" w:fill="FFFFFF"/>
        </w:rPr>
        <w:t>,</w:t>
      </w:r>
      <w:r w:rsidR="00A02FC1">
        <w:rPr>
          <w:rFonts w:ascii="Cambria" w:hAnsi="Cambria" w:cstheme="majorBidi"/>
          <w:color w:val="000000"/>
          <w:sz w:val="24"/>
          <w:szCs w:val="24"/>
          <w:shd w:val="clear" w:color="auto" w:fill="FFFFFF"/>
        </w:rPr>
        <w:t xml:space="preserve"> Web </w:t>
      </w:r>
      <w:proofErr w:type="gramStart"/>
      <w:r w:rsidR="00A02FC1">
        <w:rPr>
          <w:rFonts w:ascii="Cambria" w:hAnsi="Cambria" w:cstheme="majorBidi"/>
          <w:color w:val="000000"/>
          <w:sz w:val="24"/>
          <w:szCs w:val="24"/>
          <w:shd w:val="clear" w:color="auto" w:fill="FFFFFF"/>
        </w:rPr>
        <w:t>of  Science</w:t>
      </w:r>
      <w:proofErr w:type="gramEnd"/>
      <w:r w:rsidR="00A02FC1">
        <w:rPr>
          <w:rFonts w:ascii="Cambria" w:hAnsi="Cambria" w:cstheme="majorBidi"/>
          <w:color w:val="000000"/>
          <w:sz w:val="24"/>
          <w:szCs w:val="24"/>
          <w:shd w:val="clear" w:color="auto" w:fill="FFFFFF"/>
        </w:rPr>
        <w:t xml:space="preserve">, and Scopus </w:t>
      </w:r>
      <w:r w:rsidR="000043A1">
        <w:rPr>
          <w:rFonts w:ascii="Cambria" w:hAnsi="Cambria" w:cs="Segoe UI"/>
          <w:color w:val="000000"/>
          <w:sz w:val="24"/>
          <w:szCs w:val="24"/>
          <w:shd w:val="clear" w:color="auto" w:fill="FFFFFF"/>
        </w:rPr>
        <w:t>were</w:t>
      </w:r>
      <w:r w:rsidR="00C526E8" w:rsidRPr="006C5697">
        <w:rPr>
          <w:rFonts w:ascii="Cambria" w:hAnsi="Cambria" w:cs="Segoe UI"/>
          <w:color w:val="000000"/>
          <w:sz w:val="24"/>
          <w:szCs w:val="24"/>
          <w:shd w:val="clear" w:color="auto" w:fill="FFFFFF"/>
        </w:rPr>
        <w:t xml:space="preserve"> carried out in this systematic review to find relevant studies published until July 2024. The search strategy used terms linked to </w:t>
      </w:r>
      <w:proofErr w:type="spellStart"/>
      <w:r w:rsidR="00C526E8" w:rsidRPr="006C5697">
        <w:rPr>
          <w:rFonts w:ascii="Cambria" w:hAnsi="Cambria" w:cs="Segoe UI"/>
          <w:color w:val="000000"/>
          <w:sz w:val="24"/>
          <w:szCs w:val="24"/>
          <w:shd w:val="clear" w:color="auto" w:fill="FFFFFF"/>
        </w:rPr>
        <w:t>cryolipolysis</w:t>
      </w:r>
      <w:proofErr w:type="spellEnd"/>
      <w:r w:rsidR="00C526E8" w:rsidRPr="006C5697">
        <w:rPr>
          <w:rFonts w:ascii="Cambria" w:hAnsi="Cambria" w:cs="Segoe UI"/>
          <w:color w:val="000000"/>
          <w:sz w:val="24"/>
          <w:szCs w:val="24"/>
          <w:shd w:val="clear" w:color="auto" w:fill="FFFFFF"/>
        </w:rPr>
        <w:t xml:space="preserve"> and pain like "pain" and "</w:t>
      </w:r>
      <w:proofErr w:type="spellStart"/>
      <w:r w:rsidR="00C526E8" w:rsidRPr="006C5697">
        <w:rPr>
          <w:rFonts w:ascii="Cambria" w:hAnsi="Cambria" w:cs="Segoe UI"/>
          <w:color w:val="000000"/>
          <w:sz w:val="24"/>
          <w:szCs w:val="24"/>
          <w:shd w:val="clear" w:color="auto" w:fill="FFFFFF"/>
        </w:rPr>
        <w:t>cryolipolysis</w:t>
      </w:r>
      <w:proofErr w:type="spellEnd"/>
      <w:r w:rsidR="00C526E8" w:rsidRPr="006C5697">
        <w:rPr>
          <w:rFonts w:ascii="Cambria" w:hAnsi="Cambria" w:cs="Segoe UI"/>
          <w:color w:val="000000"/>
          <w:sz w:val="24"/>
          <w:szCs w:val="24"/>
          <w:shd w:val="clear" w:color="auto" w:fill="FFFFFF"/>
        </w:rPr>
        <w:t>". The studies were evaluated for their methodological quality, and the findings were combined to give a summary.</w:t>
      </w:r>
    </w:p>
    <w:p w14:paraId="6157DBFD" w14:textId="7639CE39" w:rsidR="00C82A54" w:rsidRPr="006C5697" w:rsidRDefault="00E94A73" w:rsidP="00C82A54">
      <w:pPr>
        <w:jc w:val="both"/>
        <w:rPr>
          <w:rFonts w:ascii="Cambria" w:hAnsi="Cambria"/>
          <w:sz w:val="24"/>
          <w:szCs w:val="24"/>
        </w:rPr>
      </w:pPr>
      <w:r w:rsidRPr="006C5697">
        <w:rPr>
          <w:rFonts w:ascii="Cambria" w:hAnsi="Cambria"/>
          <w:b/>
          <w:bCs/>
          <w:sz w:val="24"/>
          <w:szCs w:val="24"/>
        </w:rPr>
        <w:t xml:space="preserve">Findings: </w:t>
      </w:r>
      <w:r w:rsidR="000043A1">
        <w:rPr>
          <w:rFonts w:ascii="Cambria" w:hAnsi="Cambria"/>
          <w:sz w:val="24"/>
          <w:szCs w:val="24"/>
        </w:rPr>
        <w:t>In this review, 130 articles were obtained in</w:t>
      </w:r>
      <w:r w:rsidR="00C82A54" w:rsidRPr="006C5697">
        <w:rPr>
          <w:rFonts w:ascii="Cambria" w:hAnsi="Cambria"/>
          <w:sz w:val="24"/>
          <w:szCs w:val="24"/>
        </w:rPr>
        <w:t xml:space="preserve"> the initial literature search. Following the application of inclusion criteria and the identification of additional articles through a manual review of references, 16 studies were chosen for review. The studies covered a variety of populations and research types like randomized controlled trials, prospective cohort studies, case series, and case reports. </w:t>
      </w:r>
      <w:r w:rsidR="000043A1">
        <w:rPr>
          <w:rFonts w:ascii="Cambria" w:hAnsi="Cambria"/>
          <w:sz w:val="24"/>
          <w:szCs w:val="24"/>
        </w:rPr>
        <w:t xml:space="preserve">The findings of </w:t>
      </w:r>
      <w:r w:rsidR="00C82A54" w:rsidRPr="006C5697">
        <w:rPr>
          <w:rFonts w:ascii="Cambria" w:hAnsi="Cambria"/>
          <w:sz w:val="24"/>
          <w:szCs w:val="24"/>
        </w:rPr>
        <w:t>this review indicated that a variety range of pain in the treated area is commonly felt during and after the procedure.</w:t>
      </w:r>
    </w:p>
    <w:p w14:paraId="0DC4EEE3" w14:textId="57FE009C" w:rsidR="00747544" w:rsidRPr="006C5697" w:rsidRDefault="00E94A73" w:rsidP="00C82A54">
      <w:pPr>
        <w:jc w:val="both"/>
        <w:rPr>
          <w:rFonts w:ascii="Cambria" w:hAnsi="Cambria"/>
          <w:sz w:val="24"/>
          <w:szCs w:val="24"/>
        </w:rPr>
      </w:pPr>
      <w:r w:rsidRPr="006C5697">
        <w:rPr>
          <w:rFonts w:ascii="Cambria" w:hAnsi="Cambria"/>
          <w:b/>
          <w:bCs/>
          <w:sz w:val="24"/>
          <w:szCs w:val="24"/>
        </w:rPr>
        <w:t>Conclusion:</w:t>
      </w:r>
      <w:r w:rsidRPr="006C5697">
        <w:rPr>
          <w:rFonts w:ascii="Cambria" w:hAnsi="Cambria"/>
          <w:sz w:val="24"/>
          <w:szCs w:val="24"/>
        </w:rPr>
        <w:t xml:space="preserve"> </w:t>
      </w:r>
      <w:r w:rsidR="00106948" w:rsidRPr="006C5697">
        <w:rPr>
          <w:rFonts w:ascii="Cambria" w:hAnsi="Cambria"/>
          <w:sz w:val="24"/>
          <w:szCs w:val="24"/>
        </w:rPr>
        <w:t xml:space="preserve">Patients may experience pain and discomfort during and after the </w:t>
      </w:r>
      <w:proofErr w:type="spellStart"/>
      <w:r w:rsidR="000043A1">
        <w:rPr>
          <w:rFonts w:ascii="Cambria" w:hAnsi="Cambria"/>
          <w:sz w:val="24"/>
          <w:szCs w:val="24"/>
        </w:rPr>
        <w:t>cryolipolysis</w:t>
      </w:r>
      <w:proofErr w:type="spellEnd"/>
      <w:r w:rsidR="000043A1">
        <w:rPr>
          <w:rFonts w:ascii="Cambria" w:hAnsi="Cambria"/>
          <w:sz w:val="24"/>
          <w:szCs w:val="24"/>
        </w:rPr>
        <w:t xml:space="preserve"> </w:t>
      </w:r>
      <w:r w:rsidR="00106948" w:rsidRPr="006C5697">
        <w:rPr>
          <w:rFonts w:ascii="Cambria" w:hAnsi="Cambria"/>
          <w:sz w:val="24"/>
          <w:szCs w:val="24"/>
        </w:rPr>
        <w:t>procedure. By following recommended pain management strategies, they can achieve satisfactory results with minimal discomfort</w:t>
      </w:r>
      <w:r w:rsidRPr="006C5697">
        <w:rPr>
          <w:rFonts w:ascii="Cambria" w:hAnsi="Cambria"/>
          <w:sz w:val="24"/>
          <w:szCs w:val="24"/>
        </w:rPr>
        <w:t>.</w:t>
      </w:r>
    </w:p>
    <w:p w14:paraId="28A88E75" w14:textId="77777777" w:rsidR="00353429" w:rsidRPr="006C5697" w:rsidRDefault="00353429" w:rsidP="00353429">
      <w:pPr>
        <w:rPr>
          <w:rFonts w:ascii="Cambria" w:hAnsi="Cambria" w:cstheme="majorBidi"/>
          <w:color w:val="000000"/>
          <w:sz w:val="24"/>
          <w:szCs w:val="24"/>
        </w:rPr>
      </w:pPr>
    </w:p>
    <w:p w14:paraId="6BCE23F6" w14:textId="5D0E4168" w:rsidR="00CD1B37" w:rsidRPr="006C5697" w:rsidRDefault="00CD1B37" w:rsidP="00CD1B37">
      <w:pPr>
        <w:jc w:val="both"/>
        <w:rPr>
          <w:rFonts w:ascii="Cambria" w:hAnsi="Cambria" w:cstheme="majorBidi"/>
          <w:color w:val="000000"/>
          <w:sz w:val="24"/>
          <w:szCs w:val="24"/>
        </w:rPr>
      </w:pPr>
      <w:r w:rsidRPr="006C5697">
        <w:rPr>
          <w:rFonts w:ascii="Cambria" w:hAnsi="Cambria" w:cstheme="majorBidi"/>
          <w:b/>
          <w:bCs/>
          <w:color w:val="000000"/>
          <w:sz w:val="24"/>
          <w:szCs w:val="24"/>
        </w:rPr>
        <w:t>Keywords:</w:t>
      </w:r>
      <w:r w:rsidRPr="006C5697">
        <w:rPr>
          <w:rFonts w:ascii="Cambria" w:hAnsi="Cambria" w:cstheme="majorBidi"/>
          <w:color w:val="000000"/>
          <w:sz w:val="24"/>
          <w:szCs w:val="24"/>
        </w:rPr>
        <w:t xml:space="preserve"> </w:t>
      </w:r>
      <w:r w:rsidR="000043A1">
        <w:rPr>
          <w:rFonts w:ascii="Cambria" w:hAnsi="Cambria" w:cstheme="majorBidi"/>
          <w:color w:val="000000"/>
          <w:sz w:val="24"/>
          <w:szCs w:val="24"/>
        </w:rPr>
        <w:t>P</w:t>
      </w:r>
      <w:r w:rsidRPr="006C5697">
        <w:rPr>
          <w:rFonts w:ascii="Cambria" w:hAnsi="Cambria" w:cstheme="majorBidi"/>
          <w:color w:val="000000"/>
          <w:sz w:val="24"/>
          <w:szCs w:val="24"/>
        </w:rPr>
        <w:t xml:space="preserve">ain, </w:t>
      </w:r>
      <w:proofErr w:type="spellStart"/>
      <w:r w:rsidR="000043A1">
        <w:rPr>
          <w:rFonts w:ascii="Cambria" w:hAnsi="Cambria" w:cstheme="majorBidi"/>
          <w:color w:val="000000"/>
          <w:sz w:val="24"/>
          <w:szCs w:val="24"/>
        </w:rPr>
        <w:t>C</w:t>
      </w:r>
      <w:r w:rsidRPr="006C5697">
        <w:rPr>
          <w:rFonts w:ascii="Cambria" w:hAnsi="Cambria" w:cstheme="majorBidi"/>
          <w:color w:val="000000"/>
          <w:sz w:val="24"/>
          <w:szCs w:val="24"/>
        </w:rPr>
        <w:t>ryolipolysis</w:t>
      </w:r>
      <w:proofErr w:type="spellEnd"/>
      <w:r w:rsidRPr="006C5697">
        <w:rPr>
          <w:rFonts w:ascii="Cambria" w:hAnsi="Cambria" w:cstheme="majorBidi"/>
          <w:color w:val="000000"/>
          <w:sz w:val="24"/>
          <w:szCs w:val="24"/>
        </w:rPr>
        <w:t xml:space="preserve">, </w:t>
      </w:r>
      <w:r w:rsidR="000043A1">
        <w:rPr>
          <w:rFonts w:ascii="Cambria" w:hAnsi="Cambria" w:cstheme="majorBidi"/>
          <w:color w:val="000000"/>
          <w:sz w:val="24"/>
          <w:szCs w:val="24"/>
        </w:rPr>
        <w:t>N</w:t>
      </w:r>
      <w:r w:rsidR="00553AFD" w:rsidRPr="006C5697">
        <w:rPr>
          <w:rFonts w:ascii="Cambria" w:hAnsi="Cambria" w:cstheme="majorBidi"/>
          <w:color w:val="000000"/>
          <w:sz w:val="24"/>
          <w:szCs w:val="24"/>
        </w:rPr>
        <w:t>on-</w:t>
      </w:r>
      <w:r w:rsidR="000043A1">
        <w:rPr>
          <w:rFonts w:ascii="Cambria" w:hAnsi="Cambria" w:cstheme="majorBidi"/>
          <w:color w:val="000000"/>
          <w:sz w:val="24"/>
          <w:szCs w:val="24"/>
        </w:rPr>
        <w:t>s</w:t>
      </w:r>
      <w:r w:rsidR="00553AFD" w:rsidRPr="006C5697">
        <w:rPr>
          <w:rFonts w:ascii="Cambria" w:hAnsi="Cambria" w:cstheme="majorBidi"/>
          <w:color w:val="000000"/>
          <w:sz w:val="24"/>
          <w:szCs w:val="24"/>
        </w:rPr>
        <w:t>urgical</w:t>
      </w:r>
      <w:r w:rsidR="000043A1">
        <w:rPr>
          <w:rFonts w:ascii="Cambria" w:hAnsi="Cambria" w:cstheme="majorBidi"/>
          <w:color w:val="000000"/>
          <w:sz w:val="24"/>
          <w:szCs w:val="24"/>
        </w:rPr>
        <w:t xml:space="preserve">, </w:t>
      </w:r>
      <w:r w:rsidR="000043A1">
        <w:rPr>
          <w:rFonts w:ascii="Cambria" w:hAnsi="Cambria" w:cstheme="majorBidi"/>
          <w:color w:val="000000"/>
          <w:sz w:val="24"/>
          <w:szCs w:val="24"/>
        </w:rPr>
        <w:t>R</w:t>
      </w:r>
      <w:r w:rsidR="000043A1" w:rsidRPr="006C5697">
        <w:rPr>
          <w:rFonts w:ascii="Cambria" w:hAnsi="Cambria" w:cstheme="majorBidi"/>
          <w:color w:val="000000"/>
          <w:sz w:val="24"/>
          <w:szCs w:val="24"/>
        </w:rPr>
        <w:t>eview</w:t>
      </w:r>
      <w:r w:rsidR="000043A1">
        <w:rPr>
          <w:rFonts w:ascii="Cambria" w:hAnsi="Cambria" w:cstheme="majorBidi"/>
          <w:color w:val="000000"/>
          <w:sz w:val="24"/>
          <w:szCs w:val="24"/>
        </w:rPr>
        <w:t xml:space="preserve"> Study</w:t>
      </w:r>
    </w:p>
    <w:p w14:paraId="70FD5B78" w14:textId="77777777" w:rsidR="00747544" w:rsidRPr="006C5697" w:rsidRDefault="00747544" w:rsidP="00D10129">
      <w:pPr>
        <w:jc w:val="both"/>
        <w:rPr>
          <w:rFonts w:asciiTheme="majorBidi" w:hAnsiTheme="majorBidi" w:cstheme="majorBidi"/>
          <w:color w:val="000000"/>
          <w:sz w:val="24"/>
          <w:szCs w:val="24"/>
        </w:rPr>
      </w:pPr>
    </w:p>
    <w:p w14:paraId="72840113" w14:textId="77777777" w:rsidR="00747544" w:rsidRPr="006C5697" w:rsidRDefault="00747544" w:rsidP="00D10129">
      <w:pPr>
        <w:jc w:val="both"/>
        <w:rPr>
          <w:rFonts w:asciiTheme="majorBidi" w:hAnsiTheme="majorBidi" w:cstheme="majorBidi"/>
          <w:color w:val="000000"/>
          <w:sz w:val="24"/>
          <w:szCs w:val="24"/>
        </w:rPr>
      </w:pPr>
    </w:p>
    <w:p w14:paraId="4CBA746D" w14:textId="77777777" w:rsidR="00B325A4" w:rsidRPr="006C5697" w:rsidRDefault="00B325A4" w:rsidP="00D10129">
      <w:pPr>
        <w:jc w:val="both"/>
        <w:rPr>
          <w:rFonts w:asciiTheme="majorBidi" w:hAnsiTheme="majorBidi" w:cstheme="majorBidi"/>
          <w:color w:val="000000"/>
          <w:sz w:val="24"/>
          <w:szCs w:val="24"/>
        </w:rPr>
      </w:pPr>
    </w:p>
    <w:p w14:paraId="39E91650" w14:textId="77777777" w:rsidR="00B325A4" w:rsidRPr="006C5697" w:rsidRDefault="00B325A4" w:rsidP="00D10129">
      <w:pPr>
        <w:jc w:val="both"/>
        <w:rPr>
          <w:rFonts w:asciiTheme="majorBidi" w:hAnsiTheme="majorBidi" w:cstheme="majorBidi"/>
          <w:color w:val="000000"/>
          <w:sz w:val="24"/>
          <w:szCs w:val="24"/>
        </w:rPr>
      </w:pPr>
    </w:p>
    <w:p w14:paraId="16B89BF1" w14:textId="77777777" w:rsidR="00B325A4" w:rsidRPr="006C5697" w:rsidRDefault="00B325A4" w:rsidP="00D10129">
      <w:pPr>
        <w:jc w:val="both"/>
        <w:rPr>
          <w:rFonts w:asciiTheme="majorBidi" w:hAnsiTheme="majorBidi" w:cstheme="majorBidi"/>
          <w:color w:val="000000"/>
          <w:sz w:val="24"/>
          <w:szCs w:val="24"/>
        </w:rPr>
      </w:pPr>
    </w:p>
    <w:p w14:paraId="04161CDA" w14:textId="77777777" w:rsidR="00B325A4" w:rsidRPr="006C5697" w:rsidRDefault="00B325A4" w:rsidP="00D10129">
      <w:pPr>
        <w:jc w:val="both"/>
        <w:rPr>
          <w:rFonts w:asciiTheme="majorBidi" w:hAnsiTheme="majorBidi" w:cstheme="majorBidi"/>
          <w:color w:val="000000"/>
          <w:sz w:val="24"/>
          <w:szCs w:val="24"/>
        </w:rPr>
      </w:pPr>
    </w:p>
    <w:p w14:paraId="2430280D" w14:textId="77777777" w:rsidR="00B325A4" w:rsidRPr="006C5697" w:rsidRDefault="00B325A4" w:rsidP="00D10129">
      <w:pPr>
        <w:jc w:val="both"/>
        <w:rPr>
          <w:rFonts w:asciiTheme="majorBidi" w:hAnsiTheme="majorBidi" w:cstheme="majorBidi"/>
          <w:color w:val="000000"/>
          <w:sz w:val="24"/>
          <w:szCs w:val="24"/>
        </w:rPr>
      </w:pPr>
    </w:p>
    <w:p w14:paraId="70D72D58" w14:textId="77777777" w:rsidR="00B325A4" w:rsidRPr="006C5697" w:rsidRDefault="00B325A4" w:rsidP="00D10129">
      <w:pPr>
        <w:jc w:val="both"/>
        <w:rPr>
          <w:rFonts w:asciiTheme="majorBidi" w:hAnsiTheme="majorBidi" w:cstheme="majorBidi"/>
          <w:color w:val="000000"/>
          <w:sz w:val="24"/>
          <w:szCs w:val="24"/>
        </w:rPr>
      </w:pPr>
    </w:p>
    <w:p w14:paraId="5DA03D37" w14:textId="77777777" w:rsidR="00B325A4" w:rsidRPr="006C5697" w:rsidRDefault="00B325A4" w:rsidP="00D10129">
      <w:pPr>
        <w:jc w:val="both"/>
        <w:rPr>
          <w:rFonts w:asciiTheme="majorBidi" w:hAnsiTheme="majorBidi" w:cstheme="majorBidi"/>
          <w:color w:val="000000"/>
          <w:sz w:val="24"/>
          <w:szCs w:val="24"/>
        </w:rPr>
      </w:pPr>
    </w:p>
    <w:p w14:paraId="67409CA3" w14:textId="77777777" w:rsidR="00B325A4" w:rsidRPr="006C5697" w:rsidRDefault="00B325A4" w:rsidP="00D10129">
      <w:pPr>
        <w:jc w:val="both"/>
        <w:rPr>
          <w:rFonts w:asciiTheme="majorBidi" w:hAnsiTheme="majorBidi" w:cstheme="majorBidi"/>
          <w:color w:val="000000"/>
          <w:sz w:val="24"/>
          <w:szCs w:val="24"/>
        </w:rPr>
      </w:pPr>
    </w:p>
    <w:p w14:paraId="4195445D" w14:textId="77777777" w:rsidR="00E94A73" w:rsidRPr="006C5697" w:rsidRDefault="00E94A73" w:rsidP="00D10129">
      <w:pPr>
        <w:jc w:val="both"/>
        <w:rPr>
          <w:rFonts w:asciiTheme="majorBidi" w:hAnsiTheme="majorBidi" w:cstheme="majorBidi"/>
          <w:color w:val="000000"/>
          <w:sz w:val="24"/>
          <w:szCs w:val="24"/>
        </w:rPr>
      </w:pPr>
    </w:p>
    <w:p w14:paraId="2E59D497" w14:textId="77777777" w:rsidR="00B325A4" w:rsidRPr="006C5697" w:rsidRDefault="00B325A4" w:rsidP="00D10129">
      <w:pPr>
        <w:jc w:val="both"/>
        <w:rPr>
          <w:rFonts w:asciiTheme="majorBidi" w:hAnsiTheme="majorBidi" w:cstheme="majorBidi"/>
          <w:color w:val="000000"/>
          <w:sz w:val="24"/>
          <w:szCs w:val="24"/>
        </w:rPr>
      </w:pPr>
    </w:p>
    <w:p w14:paraId="664E1AF4" w14:textId="77777777" w:rsidR="00076718" w:rsidRPr="006C5697" w:rsidRDefault="00076718" w:rsidP="00D10129">
      <w:pPr>
        <w:jc w:val="both"/>
        <w:rPr>
          <w:rFonts w:asciiTheme="majorBidi" w:hAnsiTheme="majorBidi" w:cstheme="majorBidi"/>
          <w:b/>
          <w:bCs/>
          <w:color w:val="000000"/>
          <w:sz w:val="24"/>
          <w:szCs w:val="24"/>
        </w:rPr>
        <w:sectPr w:rsidR="00076718" w:rsidRPr="006C5697">
          <w:pgSz w:w="12240" w:h="15840"/>
          <w:pgMar w:top="1440" w:right="1440" w:bottom="1440" w:left="1440" w:header="720" w:footer="720" w:gutter="0"/>
          <w:cols w:space="720"/>
          <w:docGrid w:linePitch="360"/>
        </w:sectPr>
      </w:pPr>
    </w:p>
    <w:p w14:paraId="706187FE" w14:textId="0DA66E41" w:rsidR="00747544" w:rsidRPr="006C5697" w:rsidRDefault="00747544" w:rsidP="00E94A73">
      <w:pPr>
        <w:jc w:val="both"/>
        <w:rPr>
          <w:rFonts w:asciiTheme="majorBidi" w:hAnsiTheme="majorBidi" w:cstheme="majorBidi"/>
          <w:b/>
          <w:bCs/>
          <w:color w:val="000000"/>
          <w:sz w:val="24"/>
          <w:szCs w:val="24"/>
        </w:rPr>
      </w:pPr>
      <w:r w:rsidRPr="006C5697">
        <w:rPr>
          <w:rFonts w:asciiTheme="majorBidi" w:hAnsiTheme="majorBidi" w:cstheme="majorBidi"/>
          <w:b/>
          <w:bCs/>
          <w:color w:val="000000"/>
          <w:sz w:val="24"/>
          <w:szCs w:val="24"/>
        </w:rPr>
        <w:t>Introduction</w:t>
      </w:r>
    </w:p>
    <w:p w14:paraId="6DDCA268" w14:textId="77777777" w:rsidR="007D722F" w:rsidRPr="006C5697" w:rsidRDefault="007D722F" w:rsidP="00E94A73">
      <w:pPr>
        <w:jc w:val="both"/>
        <w:rPr>
          <w:rFonts w:asciiTheme="majorBidi" w:hAnsiTheme="majorBidi" w:cstheme="majorBidi"/>
          <w:color w:val="000000"/>
          <w:sz w:val="24"/>
          <w:szCs w:val="24"/>
        </w:rPr>
        <w:sectPr w:rsidR="007D722F" w:rsidRPr="006C5697" w:rsidSect="00076718">
          <w:type w:val="continuous"/>
          <w:pgSz w:w="12240" w:h="15840"/>
          <w:pgMar w:top="1440" w:right="1440" w:bottom="1440" w:left="1440" w:header="720" w:footer="720" w:gutter="0"/>
          <w:cols w:space="720"/>
          <w:docGrid w:linePitch="360"/>
        </w:sectPr>
      </w:pPr>
    </w:p>
    <w:p w14:paraId="6443B016" w14:textId="5EB4E0CA" w:rsidR="001542FB" w:rsidRPr="006C5697" w:rsidRDefault="00DD1159" w:rsidP="00461518">
      <w:pPr>
        <w:jc w:val="both"/>
        <w:rPr>
          <w:rFonts w:ascii="Cambria" w:hAnsi="Cambria" w:cstheme="majorBidi"/>
          <w:color w:val="000000"/>
          <w:sz w:val="24"/>
          <w:szCs w:val="24"/>
        </w:rPr>
      </w:pPr>
      <w:r w:rsidRPr="006C5697">
        <w:rPr>
          <w:rFonts w:ascii="Cambria" w:hAnsi="Cambria" w:cstheme="majorBidi"/>
          <w:color w:val="000000"/>
          <w:sz w:val="24"/>
          <w:szCs w:val="24"/>
        </w:rPr>
        <w:t>Obesity, caused by an excess of body fat, is a significant health concern that is associated with an increased risk of cancer, diabetes, cardiovascular disease, and other health issues. It is also a top aesthetic concern</w:t>
      </w:r>
      <w:r w:rsidR="00461518" w:rsidRPr="006C5697">
        <w:rPr>
          <w:rFonts w:ascii="Cambria" w:hAnsi="Cambria" w:cstheme="majorBidi"/>
          <w:color w:val="000000"/>
          <w:sz w:val="24"/>
          <w:szCs w:val="24"/>
        </w:rPr>
        <w:t xml:space="preserve"> </w:t>
      </w:r>
      <w:r w:rsidR="00461518" w:rsidRPr="006C5697">
        <w:rPr>
          <w:rFonts w:ascii="Cambria" w:hAnsi="Cambria" w:cstheme="majorBidi"/>
          <w:color w:val="000000"/>
          <w:sz w:val="24"/>
          <w:szCs w:val="24"/>
        </w:rPr>
        <w:fldChar w:fldCharType="begin"/>
      </w:r>
      <w:r w:rsidR="00461518" w:rsidRPr="006C5697">
        <w:rPr>
          <w:rFonts w:ascii="Cambria" w:hAnsi="Cambria" w:cstheme="majorBidi"/>
          <w:color w:val="000000"/>
          <w:sz w:val="24"/>
          <w:szCs w:val="24"/>
        </w:rPr>
        <w:instrText xml:space="preserve"> ADDIN ZOTERO_ITEM CSL_CITATION {"citationID":"iQyrIRZ5","properties":{"formattedCitation":"(1)","plainCitation":"(1)","noteIndex":0},"citationItems":[{"id":4543,"uris":["http://zotero.org/users/14601325/items/CDBDK7JN"],"itemData":{"id":4543,"type":"article-journal","container-title":"Journal of Molecular Cell Biology","DOI":"10.1093/jmcb/mjab056","ISSN":"1674-2788","issue":"7","journalAbbreviation":"J Mol Cell Biol","note":"PMID: 34673982\nPMCID: PMC8530518","page":"463-465","source":"PubMed Central","title":"Obesity: causes, consequences, treatments, and challenges","title-short":"Obesity","volume":"13","issued":{"date-parts":[["2021",10,21]]}}}],"schema":"https://github.com/citation-style-language/schema/raw/master/csl-citation.json"} </w:instrText>
      </w:r>
      <w:r w:rsidR="00461518" w:rsidRPr="006C5697">
        <w:rPr>
          <w:rFonts w:ascii="Cambria" w:hAnsi="Cambria" w:cstheme="majorBidi"/>
          <w:color w:val="000000"/>
          <w:sz w:val="24"/>
          <w:szCs w:val="24"/>
        </w:rPr>
        <w:fldChar w:fldCharType="separate"/>
      </w:r>
      <w:r w:rsidR="00461518" w:rsidRPr="006C5697">
        <w:rPr>
          <w:rFonts w:ascii="Cambria" w:hAnsi="Cambria"/>
          <w:sz w:val="24"/>
        </w:rPr>
        <w:t>(1)</w:t>
      </w:r>
      <w:r w:rsidR="00461518" w:rsidRPr="006C5697">
        <w:rPr>
          <w:rFonts w:ascii="Cambria" w:hAnsi="Cambria" w:cstheme="majorBidi"/>
          <w:color w:val="000000"/>
          <w:sz w:val="24"/>
          <w:szCs w:val="24"/>
        </w:rPr>
        <w:fldChar w:fldCharType="end"/>
      </w:r>
      <w:r w:rsidRPr="006C5697">
        <w:rPr>
          <w:rFonts w:ascii="Cambria" w:hAnsi="Cambria" w:cstheme="majorBidi"/>
          <w:color w:val="000000"/>
          <w:sz w:val="24"/>
          <w:szCs w:val="24"/>
        </w:rPr>
        <w:t xml:space="preserve">. </w:t>
      </w:r>
    </w:p>
    <w:p w14:paraId="1E29D16F" w14:textId="514FFF4E" w:rsidR="00EF6E07" w:rsidRPr="006C5697" w:rsidRDefault="00DD1159" w:rsidP="00461518">
      <w:pPr>
        <w:jc w:val="both"/>
        <w:rPr>
          <w:rFonts w:asciiTheme="majorBidi" w:hAnsiTheme="majorBidi" w:cstheme="majorBidi"/>
          <w:color w:val="000000"/>
          <w:sz w:val="24"/>
          <w:szCs w:val="24"/>
        </w:rPr>
      </w:pPr>
      <w:r w:rsidRPr="006C5697">
        <w:rPr>
          <w:rFonts w:ascii="Cambria" w:hAnsi="Cambria" w:cstheme="majorBidi"/>
          <w:color w:val="000000"/>
          <w:sz w:val="24"/>
          <w:szCs w:val="24"/>
        </w:rPr>
        <w:t xml:space="preserve">Over the years, various invasive and non-invasive technologies have been developed to reduce unwanted fat, and researchers continue to seek and develop new techniques. While liposuction was the most effective technique for many years, it is invasive and has inherent risks and limitations </w:t>
      </w:r>
      <w:r w:rsidR="00E139C2" w:rsidRPr="006C5697">
        <w:rPr>
          <w:rFonts w:ascii="Cambria" w:hAnsi="Cambria" w:cstheme="majorBidi"/>
          <w:color w:val="000000"/>
          <w:sz w:val="24"/>
          <w:szCs w:val="24"/>
        </w:rPr>
        <w:fldChar w:fldCharType="begin"/>
      </w:r>
      <w:r w:rsidR="00461518" w:rsidRPr="006C5697">
        <w:rPr>
          <w:rFonts w:ascii="Cambria" w:hAnsi="Cambria" w:cstheme="majorBidi"/>
          <w:color w:val="000000"/>
          <w:sz w:val="24"/>
          <w:szCs w:val="24"/>
        </w:rPr>
        <w:instrText xml:space="preserve"> ADDIN ZOTERO_ITEM CSL_CITATION {"citationID":"kqkCYhuL","properties":{"formattedCitation":"(2)","plainCitation":"(2)","noteIndex":0},"citationItems":[{"id":9,"uris":["http://zotero.org/users/14601325/items/VVHE9XN6"],"itemData":{"id":9,"type":"article-journal","abstract":"Background:\nCryolipolysis is a nonsurgical technique for localized fat reduction. With the increased risk of complications from more invasive methods such as liposuction, cryolipolysis presents a promising method for nonsurgical body contouring. This study presents a systematic review of the available clinical data, with an emphasis on the efficacy, methods, safety, and complications of cryolipolysis.\n\nMethods:\nTo identify clinical studies that assessed outcomes of cryolipolysis, a systematic review of the MEDLINE and Cochrane databases was performed with the search algorithm cryolipolysis OR cool sculpting OR fat freezing OR lipocryolysis.\n\nResults:\nThe primary literature search returned 319 articles. After inclusion criteria were applied and additional articles were idenfied via manual review of article references, 19 studies were selected for review. Average reduction in caliper measurement ranged from 14.67 percent to 28.5 percent. Average reduction by ultrasound ranged from 10.3 percent to 25.5 percent. No significant impact on lipid levels or liver function tests after cryolipolysis treatments was noted in any study. Only mild, short-term side effects, such as erythema, swelling, and pain, were noted. Paradoxical adipose hyperplasia was described in one patient.\n\nConclusions:\nCryolipolysis is a promising procedure for nonsurgical fat reduction and body contouring and presents a compelling alternative to liposuction and other, more invasive methods. This procedure appears to be safe in the short term, with a limited side effect profile, and results in significant fat reduction when used for localized adiposities. It remains unclear whether posttreatment manual massage and multiple treatments in the same anatomic area enhance the efficacy of cryolipolysis.","container-title":"Plastic and Reconstructive Surgery","DOI":"10.1097/PRS.0000000000001236","ISSN":"0032-1052","issue":"6","journalAbbreviation":"Plast Reconstr Surg","note":"PMID: 26017594\nPMCID: PMC4444424","page":"1581-1590","source":"PubMed Central","title":"Cryolipolysis for Fat Reduction and Body Contouring: Safety and Efficacy of Current Treatment Paradigms","title-short":"Cryolipolysis for Fat Reduction and Body Contouring","volume":"135","author":[{"family":"Ingargiola","given":"Michael J."},{"family":"Motakef","given":"Saba"},{"family":"Chung","given":"Michael T."},{"family":"Vasconez","given":"Henry C."},{"family":"Sasaki","given":"Gordon H."}],"issued":{"date-parts":[["2015",6]]}}}],"schema":"https://github.com/citation-style-language/schema/raw/master/csl-citation.json"} </w:instrText>
      </w:r>
      <w:r w:rsidR="00E139C2" w:rsidRPr="006C5697">
        <w:rPr>
          <w:rFonts w:ascii="Cambria" w:hAnsi="Cambria" w:cstheme="majorBidi"/>
          <w:color w:val="000000"/>
          <w:sz w:val="24"/>
          <w:szCs w:val="24"/>
        </w:rPr>
        <w:fldChar w:fldCharType="separate"/>
      </w:r>
      <w:r w:rsidR="00461518" w:rsidRPr="006C5697">
        <w:rPr>
          <w:rFonts w:ascii="Cambria" w:hAnsi="Cambria"/>
          <w:sz w:val="24"/>
        </w:rPr>
        <w:t>(2)</w:t>
      </w:r>
      <w:r w:rsidR="00E139C2" w:rsidRPr="006C5697">
        <w:rPr>
          <w:rFonts w:ascii="Cambria" w:hAnsi="Cambria" w:cstheme="majorBidi"/>
          <w:color w:val="000000"/>
          <w:sz w:val="24"/>
          <w:szCs w:val="24"/>
        </w:rPr>
        <w:fldChar w:fldCharType="end"/>
      </w:r>
      <w:r w:rsidR="00C20A5D" w:rsidRPr="006C5697">
        <w:rPr>
          <w:rFonts w:ascii="Cambria" w:hAnsi="Cambria" w:cstheme="majorBidi"/>
          <w:color w:val="000000"/>
          <w:sz w:val="24"/>
          <w:szCs w:val="24"/>
        </w:rPr>
        <w:t xml:space="preserve">. </w:t>
      </w:r>
      <w:r w:rsidRPr="006C5697">
        <w:rPr>
          <w:rFonts w:ascii="Cambria" w:hAnsi="Cambria" w:cstheme="majorBidi"/>
          <w:color w:val="000000"/>
          <w:sz w:val="24"/>
          <w:szCs w:val="24"/>
        </w:rPr>
        <w:t xml:space="preserve">Among the non-invasive procedures developed as an alternative to liposuction, </w:t>
      </w:r>
      <w:proofErr w:type="spellStart"/>
      <w:r w:rsidRPr="006C5697">
        <w:rPr>
          <w:rFonts w:ascii="Cambria" w:hAnsi="Cambria" w:cstheme="majorBidi"/>
          <w:color w:val="000000"/>
          <w:sz w:val="24"/>
          <w:szCs w:val="24"/>
        </w:rPr>
        <w:t>cryolipolysis</w:t>
      </w:r>
      <w:proofErr w:type="spellEnd"/>
      <w:r w:rsidRPr="006C5697">
        <w:rPr>
          <w:rFonts w:ascii="Cambria" w:hAnsi="Cambria" w:cstheme="majorBidi"/>
          <w:color w:val="000000"/>
          <w:sz w:val="24"/>
          <w:szCs w:val="24"/>
        </w:rPr>
        <w:t xml:space="preserve"> induces the death of subcutaneous fat cells by inducing cold panniculitis</w:t>
      </w:r>
      <w:r w:rsidR="00C20A5D" w:rsidRPr="006C5697">
        <w:rPr>
          <w:rFonts w:ascii="Cambria" w:hAnsi="Cambria" w:cstheme="majorBidi"/>
          <w:color w:val="000000"/>
          <w:sz w:val="24"/>
          <w:szCs w:val="24"/>
        </w:rPr>
        <w:t xml:space="preserve"> </w:t>
      </w:r>
      <w:r w:rsidR="00E139C2" w:rsidRPr="006C5697">
        <w:rPr>
          <w:rFonts w:ascii="Cambria" w:hAnsi="Cambria" w:cstheme="majorBidi"/>
          <w:color w:val="000000"/>
          <w:sz w:val="24"/>
          <w:szCs w:val="24"/>
        </w:rPr>
        <w:fldChar w:fldCharType="begin"/>
      </w:r>
      <w:r w:rsidR="00461518" w:rsidRPr="006C5697">
        <w:rPr>
          <w:rFonts w:ascii="Cambria" w:hAnsi="Cambria" w:cstheme="majorBidi"/>
          <w:color w:val="000000"/>
          <w:sz w:val="24"/>
          <w:szCs w:val="24"/>
        </w:rPr>
        <w:instrText xml:space="preserve"> ADDIN ZOTERO_ITEM CSL_CITATION {"citationID":"PPGqlTbR","properties":{"formattedCitation":"(3)","plainCitation":"(3)","noteIndex":0},"citationItems":[{"id":59,"uris":["http://zotero.org/users/14601325/items/P25Z8Z4A"],"itemData":{"id":59,"type":"article-journal","abstract":"A 6-month-old patient manifesting cold panniculitis had negative responses to tests for abnormalities of coagulation, serum proteins and immune response. Following application of ice, serial histopathologic studies were done at one-half, 6, 24, 48, and 72 hours, six days, and two weeks. These revealed a panniculitis at the dermal-subdermal junction with a predominance of histiocytes in the cellular infiltrate at 24 hours. The maximum reaction was seen at 72 hours. At two weeks the reaction had almost completely subsided. These changes paralleled the clinical course of the erythematous, indurated plaque which did not appear until 48 to 72 hours after insult, and then gradually subsided without any residual change. At 18 months of age his unusual sensitivity to cold disappeared.","container-title":"Archives of Dermatology","DOI":"10.1001/archderm.1966.01600300046010","ISSN":"0003-987X","issue":"6","journalAbbreviation":"Archives of Dermatology","page":"722-724","source":"Silverchair","title":"Cold Panniculitis","volume":"94","author":[{"family":"DUNCAN","given":"W. C."},{"family":"FREEMAN","given":"ROBERT G."},{"family":"HEATON","given":"CHARLES L."}],"issued":{"date-parts":[["1966",12,1]]}}}],"schema":"https://github.com/citation-style-language/schema/raw/master/csl-citation.json"} </w:instrText>
      </w:r>
      <w:r w:rsidR="00E139C2" w:rsidRPr="006C5697">
        <w:rPr>
          <w:rFonts w:ascii="Cambria" w:hAnsi="Cambria" w:cstheme="majorBidi"/>
          <w:color w:val="000000"/>
          <w:sz w:val="24"/>
          <w:szCs w:val="24"/>
        </w:rPr>
        <w:fldChar w:fldCharType="separate"/>
      </w:r>
      <w:r w:rsidR="00461518" w:rsidRPr="006C5697">
        <w:rPr>
          <w:rFonts w:ascii="Cambria" w:hAnsi="Cambria"/>
          <w:sz w:val="24"/>
        </w:rPr>
        <w:t>(3)</w:t>
      </w:r>
      <w:r w:rsidR="00E139C2" w:rsidRPr="006C5697">
        <w:rPr>
          <w:rFonts w:ascii="Cambria" w:hAnsi="Cambria" w:cstheme="majorBidi"/>
          <w:color w:val="000000"/>
          <w:sz w:val="24"/>
          <w:szCs w:val="24"/>
        </w:rPr>
        <w:fldChar w:fldCharType="end"/>
      </w:r>
      <w:r w:rsidR="00C20A5D" w:rsidRPr="006C5697">
        <w:rPr>
          <w:rFonts w:ascii="Cambria" w:hAnsi="Cambria" w:cstheme="majorBidi"/>
          <w:color w:val="000000"/>
          <w:sz w:val="24"/>
          <w:szCs w:val="24"/>
        </w:rPr>
        <w:t>.</w:t>
      </w:r>
      <w:r w:rsidR="00463DCA" w:rsidRPr="006C5697">
        <w:rPr>
          <w:rFonts w:ascii="Cambria" w:hAnsi="Cambria" w:cstheme="majorBidi"/>
          <w:color w:val="000000"/>
          <w:sz w:val="24"/>
          <w:szCs w:val="24"/>
        </w:rPr>
        <w:t xml:space="preserve"> </w:t>
      </w:r>
      <w:proofErr w:type="spellStart"/>
      <w:r w:rsidR="00463DCA" w:rsidRPr="006C5697">
        <w:rPr>
          <w:rFonts w:ascii="Cambria" w:eastAsia="Times New Roman" w:hAnsi="Cambria" w:cstheme="majorBidi"/>
          <w:kern w:val="0"/>
          <w:sz w:val="24"/>
          <w:szCs w:val="24"/>
          <w14:ligatures w14:val="none"/>
        </w:rPr>
        <w:t>Cryolipolysis</w:t>
      </w:r>
      <w:proofErr w:type="spellEnd"/>
      <w:r w:rsidR="00463DCA" w:rsidRPr="006C5697">
        <w:rPr>
          <w:rFonts w:ascii="Cambria" w:eastAsia="Times New Roman" w:hAnsi="Cambria" w:cstheme="majorBidi"/>
          <w:kern w:val="0"/>
          <w:sz w:val="24"/>
          <w:szCs w:val="24"/>
          <w14:ligatures w14:val="none"/>
        </w:rPr>
        <w:t>, known as fat freezing, is a non-invasive cosmetic procedure designed to reduce localized fat deposits.</w:t>
      </w:r>
      <w:r w:rsidR="00D10129" w:rsidRPr="006C5697">
        <w:rPr>
          <w:rFonts w:ascii="Cambria" w:eastAsia="Times New Roman" w:hAnsi="Cambria" w:cstheme="majorBidi"/>
          <w:kern w:val="0"/>
          <w:sz w:val="24"/>
          <w:szCs w:val="24"/>
          <w14:ligatures w14:val="none"/>
        </w:rPr>
        <w:t xml:space="preserve"> </w:t>
      </w:r>
      <w:r w:rsidR="00A6052C" w:rsidRPr="006C5697">
        <w:rPr>
          <w:rFonts w:asciiTheme="majorBidi" w:hAnsiTheme="majorBidi" w:cstheme="majorBidi"/>
          <w:color w:val="000000"/>
          <w:sz w:val="24"/>
          <w:szCs w:val="24"/>
        </w:rPr>
        <w:t>Although it is generally considered safe, patients should be aware of potential risks and side effects.</w:t>
      </w:r>
      <w:r w:rsidR="00901878" w:rsidRPr="006C5697">
        <w:rPr>
          <w:rFonts w:asciiTheme="majorBidi" w:hAnsiTheme="majorBidi" w:cstheme="majorBidi"/>
          <w:color w:val="000000"/>
          <w:sz w:val="24"/>
          <w:szCs w:val="24"/>
        </w:rPr>
        <w:t xml:space="preserve"> </w:t>
      </w:r>
      <w:r w:rsidR="00D10129" w:rsidRPr="006C5697">
        <w:rPr>
          <w:rFonts w:ascii="Cambria" w:hAnsi="Cambria" w:cstheme="majorBidi"/>
          <w:color w:val="000000"/>
          <w:sz w:val="24"/>
          <w:szCs w:val="24"/>
        </w:rPr>
        <w:t xml:space="preserve">Two months after a single 60-minute </w:t>
      </w:r>
      <w:proofErr w:type="spellStart"/>
      <w:r w:rsidR="00D10129" w:rsidRPr="006C5697">
        <w:rPr>
          <w:rFonts w:ascii="Cambria" w:hAnsi="Cambria" w:cstheme="majorBidi"/>
          <w:color w:val="000000"/>
          <w:sz w:val="24"/>
          <w:szCs w:val="24"/>
        </w:rPr>
        <w:t>cryolipolysis</w:t>
      </w:r>
      <w:proofErr w:type="spellEnd"/>
      <w:r w:rsidR="00D10129" w:rsidRPr="006C5697">
        <w:rPr>
          <w:rFonts w:ascii="Cambria" w:hAnsi="Cambria" w:cstheme="majorBidi"/>
          <w:color w:val="000000"/>
          <w:sz w:val="24"/>
          <w:szCs w:val="24"/>
        </w:rPr>
        <w:t xml:space="preserve"> treatment, the treated area shows a reduction in thickness due to an average fat volume loss of 40 mL </w:t>
      </w:r>
      <w:r w:rsidR="005C281A" w:rsidRPr="006C5697">
        <w:rPr>
          <w:rFonts w:ascii="Cambria" w:hAnsi="Cambria" w:cstheme="majorBidi"/>
          <w:color w:val="000000"/>
          <w:sz w:val="24"/>
          <w:szCs w:val="24"/>
        </w:rPr>
        <w:fldChar w:fldCharType="begin"/>
      </w:r>
      <w:r w:rsidR="00461518" w:rsidRPr="006C5697">
        <w:rPr>
          <w:rFonts w:ascii="Cambria" w:hAnsi="Cambria" w:cstheme="majorBidi"/>
          <w:color w:val="000000"/>
          <w:sz w:val="24"/>
          <w:szCs w:val="24"/>
        </w:rPr>
        <w:instrText xml:space="preserve"> ADDIN ZOTERO_ITEM CSL_CITATION {"citationID":"ffIBQ72L","properties":{"formattedCitation":"(4)","plainCitation":"(4)","noteIndex":0},"citationItems":[{"id":61,"uris":["http://zotero.org/users/14601325/items/UDQNAAVD"],"itemData":{"id":61,"type":"article-journal","abstract":"Background and Objectives\nCryolipolysis is a noninvasive and well-tolerated treatment for reduction of localized subcutaneous fat. Although several studies demonstrate the safety and efficacy of this procedure, volumetric fat reduction from this treatment has not been quantified. This prospective study investigated the change in volume of fat after cryolipolysis treatment using three-dimensional (3D) photography.\n\nMaterials and Methods\nA prospective study of subjects treated with cryolipolysis on the flank (love handle) was performed at Massachusetts General Hospital. Volume measurements were performed with a Canfield Scientific Vectra three-dimensional camera and software to evaluate the amount of post procedure volume change. Clinical outcomes were assessed with caliper measurements, subject surveys, and blinded physician assessment of photographs.\n\nResults\nEleven subjects were enrolled in this study. Each subject underwent a single cycle of cryolipolysis to one flank. The untreated flank served as an internal control. The follow up time after treatment was two months. The mean amount of calculated absolute fat volume loss using 3D photography from baseline to 2 months follow up visit was 56.2 ± 25.6 from the treatment site and 16.6 ± 17.6 cc from the control (p &lt; 0.0001). A mean absolute difference of 39.6 cc between the treated and untreated sides was calculated at 2 months post-treatment. Comparison of caliper measurements from baseline to 2 months post-treatment demonstrated significant reduction of the treated flank from 45.6 ± 5.8 mm at baseline to 38.6 ±4.6 mm at 2 months post-treatment (p&lt;0.001). The untreated flank did not show significant reduction with caliper measurements demonstrating 45.3 ± 5.0 mm at baseline and 44.6 ± 5.1 mm at 2 months post-treatment (p=0.360). No unexpected side effects or adverse events were reported. Post-treatment satisfaction surveys demonstrated 82% of subjects were satisfied with the results.\n\nConclusions\nCryolipolysis is a safe, well-tolerated and effective noninvasive fat removal methodology that on average leads to 39.6 cc of fat loss at 2 months after a single treatment cycle.","container-title":"Lasers in surgery and medicine","DOI":"10.1002/lsm.22207","ISSN":"0196-8092","issue":"2","journalAbbreviation":"Lasers Surg Med","note":"PMID: 24535759\nPMCID: PMC4123113","page":"75-80","source":"PubMed Central","title":"Three-dimensional volumetric quantification of fat loss following cryolipolysis","volume":"46","author":[{"family":"Garibyan","given":"Lilit"},{"family":"Sipprell","given":"William H"},{"family":"Jalian","given":"H. Ray"},{"family":"Sakamoto","given":"Fernanda H."},{"family":"Avram","given":"Mathew"},{"family":"Anderson","given":"R. Rox"}],"issued":{"date-parts":[["2014",2]]}}}],"schema":"https://github.com/citation-style-language/schema/raw/master/csl-citation.json"} </w:instrText>
      </w:r>
      <w:r w:rsidR="005C281A" w:rsidRPr="006C5697">
        <w:rPr>
          <w:rFonts w:ascii="Cambria" w:hAnsi="Cambria" w:cstheme="majorBidi"/>
          <w:color w:val="000000"/>
          <w:sz w:val="24"/>
          <w:szCs w:val="24"/>
        </w:rPr>
        <w:fldChar w:fldCharType="separate"/>
      </w:r>
      <w:r w:rsidR="00461518" w:rsidRPr="006C5697">
        <w:rPr>
          <w:rFonts w:ascii="Cambria" w:hAnsi="Cambria"/>
          <w:sz w:val="24"/>
        </w:rPr>
        <w:t>(4)</w:t>
      </w:r>
      <w:r w:rsidR="005C281A" w:rsidRPr="006C5697">
        <w:rPr>
          <w:rFonts w:ascii="Cambria" w:hAnsi="Cambria" w:cstheme="majorBidi"/>
          <w:color w:val="000000"/>
          <w:sz w:val="24"/>
          <w:szCs w:val="24"/>
        </w:rPr>
        <w:fldChar w:fldCharType="end"/>
      </w:r>
      <w:r w:rsidR="00D10129" w:rsidRPr="006C5697">
        <w:rPr>
          <w:rFonts w:ascii="Cambria" w:hAnsi="Cambria" w:cstheme="majorBidi"/>
          <w:color w:val="000000"/>
          <w:sz w:val="24"/>
          <w:szCs w:val="24"/>
        </w:rPr>
        <w:t>.</w:t>
      </w:r>
      <w:r w:rsidR="00D10129" w:rsidRPr="006C5697">
        <w:rPr>
          <w:rFonts w:ascii="Cambria" w:eastAsia="Times New Roman" w:hAnsi="Cambria" w:cstheme="majorBidi"/>
          <w:kern w:val="0"/>
          <w:sz w:val="24"/>
          <w:szCs w:val="24"/>
          <w14:ligatures w14:val="none"/>
        </w:rPr>
        <w:t xml:space="preserve"> </w:t>
      </w:r>
      <w:r w:rsidR="00C21C0E" w:rsidRPr="006C5697">
        <w:rPr>
          <w:rFonts w:ascii="Cambria" w:hAnsi="Cambria" w:cstheme="majorBidi"/>
          <w:color w:val="000000"/>
          <w:sz w:val="24"/>
          <w:szCs w:val="24"/>
        </w:rPr>
        <w:t xml:space="preserve">After </w:t>
      </w:r>
      <w:proofErr w:type="spellStart"/>
      <w:r w:rsidR="00C21C0E" w:rsidRPr="006C5697">
        <w:rPr>
          <w:rFonts w:ascii="Cambria" w:hAnsi="Cambria" w:cstheme="majorBidi"/>
          <w:color w:val="000000"/>
          <w:sz w:val="24"/>
          <w:szCs w:val="24"/>
        </w:rPr>
        <w:t>cryolipolysis</w:t>
      </w:r>
      <w:proofErr w:type="spellEnd"/>
      <w:r w:rsidR="00C21C0E" w:rsidRPr="006C5697">
        <w:rPr>
          <w:rFonts w:ascii="Cambria" w:hAnsi="Cambria" w:cstheme="majorBidi"/>
          <w:color w:val="000000"/>
          <w:sz w:val="24"/>
          <w:szCs w:val="24"/>
        </w:rPr>
        <w:t xml:space="preserve"> procedures, most patients experience minimal discomfort. However, a small group of patients may experience pain. Unlike the expected temporary discomfort, the delay post-treatment pain side effect is unique due to its intensity and late-onset, typically occurring within a few days of the procedure </w:t>
      </w:r>
      <w:r w:rsidR="00CA2666" w:rsidRPr="006C5697">
        <w:rPr>
          <w:rFonts w:ascii="Cambria" w:hAnsi="Cambria" w:cstheme="majorBidi"/>
          <w:sz w:val="24"/>
          <w:szCs w:val="24"/>
        </w:rPr>
        <w:fldChar w:fldCharType="begin"/>
      </w:r>
      <w:r w:rsidR="00461518" w:rsidRPr="006C5697">
        <w:rPr>
          <w:rFonts w:ascii="Cambria" w:hAnsi="Cambria" w:cstheme="majorBidi"/>
          <w:sz w:val="24"/>
          <w:szCs w:val="24"/>
        </w:rPr>
        <w:instrText xml:space="preserve"> ADDIN ZOTERO_ITEM CSL_CITATION {"citationID":"Lbzu1Sj8","properties":{"formattedCitation":"(5)","plainCitation":"(5)","noteIndex":0},"citationItems":[{"id":65,"uris":["http://zotero.org/users/14601325/items/9L4ZA85W"],"itemData":{"id":65,"type":"paper-conference","event-title":"Annual Meeting of the American Society for Laser Medicine and Surgery","title":"Side effects and risks associated with cryolipolysis","author":[{"family":"Dover","given":"J"},{"family":"Saedi","given":"N"},{"family":"Kaminer","given":"M"},{"family":"Zachary","given":"C"},{"family":"editors","given":""}],"issued":{"date-parts":[["2011"]]}}}],"schema":"https://github.com/citation-style-language/schema/raw/master/csl-citation.json"} </w:instrText>
      </w:r>
      <w:r w:rsidR="00CA2666" w:rsidRPr="006C5697">
        <w:rPr>
          <w:rFonts w:ascii="Cambria" w:hAnsi="Cambria" w:cstheme="majorBidi"/>
          <w:sz w:val="24"/>
          <w:szCs w:val="24"/>
        </w:rPr>
        <w:fldChar w:fldCharType="separate"/>
      </w:r>
      <w:r w:rsidR="00461518" w:rsidRPr="006C5697">
        <w:rPr>
          <w:rFonts w:ascii="Cambria" w:hAnsi="Cambria"/>
          <w:sz w:val="24"/>
        </w:rPr>
        <w:t>(5)</w:t>
      </w:r>
      <w:r w:rsidR="00CA2666" w:rsidRPr="006C5697">
        <w:rPr>
          <w:rFonts w:ascii="Cambria" w:hAnsi="Cambria" w:cstheme="majorBidi"/>
          <w:sz w:val="24"/>
          <w:szCs w:val="24"/>
        </w:rPr>
        <w:fldChar w:fldCharType="end"/>
      </w:r>
      <w:r w:rsidR="00463DCA" w:rsidRPr="006C5697">
        <w:rPr>
          <w:rFonts w:ascii="Cambria" w:hAnsi="Cambria" w:cstheme="majorBidi"/>
          <w:sz w:val="24"/>
          <w:szCs w:val="24"/>
        </w:rPr>
        <w:t>.</w:t>
      </w:r>
      <w:r w:rsidR="00C21C0E" w:rsidRPr="006C5697">
        <w:rPr>
          <w:rFonts w:ascii="Cambria" w:hAnsi="Cambria" w:cstheme="majorBidi"/>
          <w:sz w:val="24"/>
          <w:szCs w:val="24"/>
        </w:rPr>
        <w:t xml:space="preserve"> </w:t>
      </w:r>
      <w:r w:rsidR="00E94A73" w:rsidRPr="006C5697">
        <w:rPr>
          <w:rFonts w:ascii="Cambria" w:hAnsi="Cambria"/>
          <w:sz w:val="24"/>
          <w:szCs w:val="24"/>
        </w:rPr>
        <w:t xml:space="preserve">Administering oral or parenteral medication to optimize pain control improves patient satisfaction and reduces side effects like anxiety and insomnia </w:t>
      </w:r>
      <w:r w:rsidR="00E94A73"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{"citationID":"RBNT3XBx","properties":{"formattedCitation":"(6)","plainCitation":"(6)","noteIndex":0},"citationItems":[{"id":4528,"uris":["http://zotero.org/users/14601325/items/MKZ33ZMK"],"itemData":{"id":4528,"type":"article-journal","abstract":"Despite intensive research into pain mechanisms and significant investment in research and development, the majority of analgesics available to prescribers and patients are based on mechanistic classes of compounds that have been known for many years. With considerable ingenuity and innovation, researchers continue to make the best of the mechanistic approaches available, with novel formulations, routes of administration, and combination products. Here we review some of the mechanisms and modalities of analgesics that have recently entered into clinical development, which, coupled with advances in the understanding of the pathophysiology of chronic pain, will hopefully bring the promise of new therapeutics that have the potential to provide improved pain relief for those many patients whose needs remain poorly met.","container-title":"The Journal of Clinical Investigation","DOI":"10.1172/JCI43195","ISSN":"1558-8238","issue":"11","journalAbbreviation":"J Clin Invest","language":"eng","note":"PMID: 21041957\nPMCID: PMC2966322","page":"3753-3759","source":"PubMed","title":"The discovery and development of analgesics: new mechanisms, new modalities","title-short":"The discovery and development of analgesics","volume":"120","author":[{"family":"Burgess","given":"Gillian"},{"family":"Williams","given":"Dic"}],"issued":{"date-parts":[["2010",11]]}}}],"schema":"https://github.com/citation-style-language/schema/raw/master/csl-citation.json"} </w:instrText>
      </w:r>
      <w:r w:rsidR="00E94A73" w:rsidRPr="006C5697">
        <w:rPr>
          <w:rFonts w:ascii="Cambria" w:hAnsi="Cambria"/>
          <w:sz w:val="24"/>
          <w:szCs w:val="24"/>
        </w:rPr>
        <w:fldChar w:fldCharType="separate"/>
      </w:r>
      <w:r w:rsidR="00461518" w:rsidRPr="006C5697">
        <w:rPr>
          <w:rFonts w:ascii="Cambria" w:hAnsi="Cambria"/>
          <w:sz w:val="24"/>
        </w:rPr>
        <w:t>(6)</w:t>
      </w:r>
      <w:r w:rsidR="00E94A73" w:rsidRPr="006C5697">
        <w:rPr>
          <w:rFonts w:ascii="Cambria" w:hAnsi="Cambria"/>
          <w:sz w:val="24"/>
          <w:szCs w:val="24"/>
        </w:rPr>
        <w:fldChar w:fldCharType="end"/>
      </w:r>
      <w:r w:rsidR="00E94A73" w:rsidRPr="006C5697">
        <w:rPr>
          <w:rFonts w:ascii="Cambria" w:hAnsi="Cambria"/>
          <w:sz w:val="24"/>
          <w:szCs w:val="24"/>
        </w:rPr>
        <w:t>.</w:t>
      </w:r>
      <w:r w:rsidR="00A6052C" w:rsidRPr="006C5697">
        <w:rPr>
          <w:rFonts w:ascii="Cambria" w:hAnsi="Cambria"/>
          <w:sz w:val="24"/>
          <w:szCs w:val="24"/>
        </w:rPr>
        <w:t xml:space="preserve"> </w:t>
      </w:r>
      <w:r w:rsidR="000043A1">
        <w:rPr>
          <w:rFonts w:ascii="Cambria" w:hAnsi="Cambria"/>
          <w:sz w:val="24"/>
          <w:szCs w:val="24"/>
        </w:rPr>
        <w:t>P</w:t>
      </w:r>
      <w:r w:rsidR="00A6052C" w:rsidRPr="006C5697">
        <w:rPr>
          <w:rFonts w:asciiTheme="majorBidi" w:hAnsiTheme="majorBidi" w:cstheme="majorBidi"/>
          <w:color w:val="000000"/>
          <w:sz w:val="24"/>
          <w:szCs w:val="24"/>
        </w:rPr>
        <w:t xml:space="preserve">atient safety and satisfaction with pain by </w:t>
      </w:r>
      <w:proofErr w:type="spellStart"/>
      <w:r w:rsidR="00A6052C" w:rsidRPr="006C5697">
        <w:rPr>
          <w:rFonts w:asciiTheme="majorBidi" w:hAnsiTheme="majorBidi" w:cstheme="majorBidi"/>
          <w:color w:val="000000"/>
          <w:sz w:val="24"/>
          <w:szCs w:val="24"/>
        </w:rPr>
        <w:t>cryolipolysis</w:t>
      </w:r>
      <w:proofErr w:type="spellEnd"/>
      <w:r w:rsidR="00A6052C" w:rsidRPr="006C5697">
        <w:rPr>
          <w:rFonts w:asciiTheme="majorBidi" w:hAnsiTheme="majorBidi" w:cstheme="majorBidi"/>
          <w:color w:val="000000"/>
          <w:sz w:val="24"/>
          <w:szCs w:val="24"/>
        </w:rPr>
        <w:t xml:space="preserve"> are important factors to consider when evaluating the effectiveness of this non-invasive fat reduction treatment</w:t>
      </w:r>
      <w:r w:rsidR="00901878" w:rsidRPr="006C5697">
        <w:rPr>
          <w:rFonts w:asciiTheme="majorBidi" w:hAnsiTheme="majorBidi" w:cstheme="majorBidi"/>
          <w:color w:val="000000"/>
          <w:sz w:val="24"/>
          <w:szCs w:val="24"/>
        </w:rPr>
        <w:t xml:space="preserve"> </w:t>
      </w:r>
      <w:r w:rsidR="00901878" w:rsidRPr="006C5697">
        <w:rPr>
          <w:rFonts w:asciiTheme="majorBidi" w:hAnsiTheme="majorBidi" w:cstheme="majorBidi"/>
          <w:color w:val="000000"/>
          <w:sz w:val="24"/>
          <w:szCs w:val="24"/>
        </w:rPr>
        <w:fldChar w:fldCharType="begin"/>
      </w:r>
      <w:r w:rsidR="00461518" w:rsidRPr="006C5697">
        <w:rPr>
          <w:rFonts w:asciiTheme="majorBidi" w:hAnsiTheme="majorBidi" w:cstheme="majorBidi"/>
          <w:color w:val="000000"/>
          <w:sz w:val="24"/>
          <w:szCs w:val="24"/>
        </w:rPr>
        <w:instrText xml:space="preserve"> ADDIN ZOTERO_ITEM CSL_CITATION {"citationID":"hFPsFoii","properties":{"formattedCitation":"(7)","plainCitation":"(7)","noteIndex":0},"citationItems":[{"id":4531,"uris":["http://zotero.org/users/14601325/items/ECTMV8GC"],"itemData":{"id":4531,"type":"article-journal","abstract":"BACKGROUND: Cryolipolysis is an increasingly popular nonsurgical fat-reduction procedure. Published treatment guidance and adverse event (AE) management protocols are limited.\nOBJECTIVE: A modified Delphi study aimed to establish global expert consensus on the use of CoolSculpting (Allergan Aesthetics, an AbbVie Company, Irvine, CA), a noninvasive cryolipolysis treatment system.\nMETHODS: A literature search informed survey topics for an 11-expert Delphi panel. Panelists completed an online 39-question survey. An interim panel discussion, with open-ended questions and yes/no voting, informed a second survey containing 61 statements, for which panelists rated agreement using a 5-point Likert scale. Topics included treatment outcome and responder definitions, patient evaluation and selection, treatment protocols, patient satisfaction, and AEs.\nRESULTS: Panelists achieved consensus on 38 final guidelines and recommendations. They reached moderate to complete consensus on 4 statements on defining responders (ie, patients with a range of visible improvement) and 6 statements on patient factors contributing to treatment outcomes (eg, how well the applicator conforms to patient body region). Panelists defined minimum numbers of treatment cycles to achieve visible clinical outcomes for 12 body regions, with moderate to complete consensus on 31 statements. They achieved a strong to complete consensus on 7 statements about patient satisfaction (eg, importance of patient expectations, visible improvement, and before-and-after photographs). Panelists defined management strategies for AEs, with moderate to complete consensus on 15 statements.\nCONCLUSIONS: A modified Delphi process yielded multiple guideline recommendations for cryolipolysis, providing a needed resource for the broad range of clinicians who perform this noninvasive fat-reduction procedure.","container-title":"Aesthetic Surgery Journal. Open Forum","DOI":"10.1093/asjof/ojac008","ISSN":"2631-4797","journalAbbreviation":"Aesthet Surg J Open Forum","language":"eng","note":"PMID: 35592181\nPMCID: PMC9113840","page":"ojac008","source":"PubMed","title":"Global Expert Opinion on Cryolipolysis Treatment Recommendations and Considerations: A Modified Delphi Study","title-short":"Global Expert Opinion on Cryolipolysis Treatment Recommendations and Considerations","volume":"4","author":[{"family":"Altmann","given":"Jens"},{"family":"Burns","given":"A. Jay"},{"family":"Kilmer","given":"Suzanne L."},{"family":"Lee","given":"Christopher"},{"family":"Lim","given":"Tingsong"},{"family":"Metelitsa","given":"Andrei"},{"family":"Stevens","given":"W. Grant"},{"family":"Taub","given":"Amy"},{"family":"Welsh","given":"Kathleen"},{"family":"Kazem","given":"Farid"}],"issued":{"date-parts":[["2022"]]}}}],"schema":"https://github.com/citation-style-language/schema/raw/master/csl-citation.json"} </w:instrText>
      </w:r>
      <w:r w:rsidR="00901878" w:rsidRPr="006C5697">
        <w:rPr>
          <w:rFonts w:asciiTheme="majorBidi" w:hAnsiTheme="majorBidi" w:cstheme="majorBidi"/>
          <w:color w:val="000000"/>
          <w:sz w:val="24"/>
          <w:szCs w:val="24"/>
        </w:rPr>
        <w:fldChar w:fldCharType="separate"/>
      </w:r>
      <w:r w:rsidR="00461518" w:rsidRPr="006C5697">
        <w:rPr>
          <w:rFonts w:ascii="Times New Roman" w:hAnsi="Times New Roman" w:cs="Times New Roman"/>
          <w:sz w:val="24"/>
        </w:rPr>
        <w:t>(7)</w:t>
      </w:r>
      <w:r w:rsidR="00901878" w:rsidRPr="006C5697">
        <w:rPr>
          <w:rFonts w:asciiTheme="majorBidi" w:hAnsiTheme="majorBidi" w:cstheme="majorBidi"/>
          <w:color w:val="000000"/>
          <w:sz w:val="24"/>
          <w:szCs w:val="24"/>
        </w:rPr>
        <w:fldChar w:fldCharType="end"/>
      </w:r>
      <w:r w:rsidR="00A6052C" w:rsidRPr="006C5697">
        <w:rPr>
          <w:rFonts w:asciiTheme="majorBidi" w:hAnsiTheme="majorBidi" w:cstheme="majorBidi"/>
          <w:color w:val="000000"/>
          <w:sz w:val="24"/>
          <w:szCs w:val="24"/>
        </w:rPr>
        <w:t xml:space="preserve">. In terms of patient safety, it is essential for healthcare providers to carefully assess the patient's medical history and current health status before performing </w:t>
      </w:r>
      <w:proofErr w:type="spellStart"/>
      <w:r w:rsidR="00A6052C" w:rsidRPr="006C5697">
        <w:rPr>
          <w:rFonts w:asciiTheme="majorBidi" w:hAnsiTheme="majorBidi" w:cstheme="majorBidi"/>
          <w:color w:val="000000"/>
          <w:sz w:val="24"/>
          <w:szCs w:val="24"/>
        </w:rPr>
        <w:t>cryolipolysis</w:t>
      </w:r>
      <w:proofErr w:type="spellEnd"/>
      <w:r w:rsidR="00A6052C" w:rsidRPr="006C5697">
        <w:rPr>
          <w:rFonts w:asciiTheme="majorBidi" w:hAnsiTheme="majorBidi" w:cstheme="majorBidi"/>
          <w:color w:val="000000"/>
          <w:sz w:val="24"/>
          <w:szCs w:val="24"/>
        </w:rPr>
        <w:t>. Patients with certain medical conditions or sensitivities to cold temperatures may not be suitable candidates for this treatment. Additionally, proper technique and equipment must be used to ensure the safety of the patient during the procedure</w:t>
      </w:r>
      <w:r w:rsidR="00982794" w:rsidRPr="006C5697">
        <w:rPr>
          <w:rFonts w:asciiTheme="majorBidi" w:hAnsiTheme="majorBidi" w:cstheme="majorBidi"/>
          <w:color w:val="000000"/>
          <w:sz w:val="24"/>
          <w:szCs w:val="24"/>
        </w:rPr>
        <w:t xml:space="preserve"> </w:t>
      </w:r>
      <w:r w:rsidR="00982794" w:rsidRPr="006C5697">
        <w:rPr>
          <w:rFonts w:asciiTheme="majorBidi" w:hAnsiTheme="majorBidi" w:cstheme="majorBidi"/>
          <w:color w:val="000000"/>
          <w:sz w:val="24"/>
          <w:szCs w:val="24"/>
        </w:rPr>
        <w:fldChar w:fldCharType="begin"/>
      </w:r>
      <w:r w:rsidR="00461518" w:rsidRPr="006C5697">
        <w:rPr>
          <w:rFonts w:asciiTheme="majorBidi" w:hAnsiTheme="majorBidi" w:cstheme="majorBidi"/>
          <w:color w:val="000000"/>
          <w:sz w:val="24"/>
          <w:szCs w:val="24"/>
        </w:rPr>
        <w:instrText xml:space="preserve"> ADDIN ZOTERO_ITEM CSL_CITATION {"citationID":"OIMJHW7r","properties":{"formattedCitation":"(8)","plainCitation":"(8)","noteIndex":0},"citationItems":[{"id":4534,"uris":["http://zotero.org/users/14601325/items/SCSUVWAQ"],"itemData":{"id":4534,"type":"article-journal","abstract":"BACKGROUND: Cryolipolysis is a fairly popular procedure performed in North America, Europe, and many other countries. Although it is considered a rather safe procedure, there are underreported side effects such as paradoxical adipose hyperplasia (PAH), contour irregularities, skin and soft tissue atrophy, and asymmetries. Our knowledge regarding the prevalence and treatment of such complications is limited.\nOBJECTIVES: We hereby report a case series of 5 patients treated for various complications of cryolipolysis, including PAH, that persisted for more than 12 months after their last treatment.\nMETHODS: Five patients with various complications of cryolipolysis (4 patients with PAH and 1 with atrophy and indentations) presented in our private office between 2015 and 2018. Three of the 4 patients with PAH were treated at other facilities with ultrasonic liposuction, laser lipolysis, and radiofrequency skin tightening devices respectively. The fourth patient developed PAH after liposuction at another facility. The fifth patient developed several areas of indentations and atrophy and received mesotherapy and lymphatic massages at another facility. All 5 patients were subsequently treated in our office by means of a customized approach specific to their underlying complications.\nRESULTS: Near-normal results were achieved in all 5 patients. None of our patients showed any recurrences of their initial complication for which they were treated. All 5 patients were extremely satisfied with their results.\nCONCLUSIONS: Cryolipolysis, just like any other form of lipolysis, has certain specific adverse effects associated with it, including but not limited to PAH. Complications of cryolipolysis must be individually recognized and treated accordingly.","container-title":"Aesthetic Surgery Journal","DOI":"10.1093/asj/sjy282","ISSN":"1527-330X","issue":"8","journalAbbreviation":"Aesthet Surg J","language":"eng","note":"PMID: 30346468","page":"NP334-NP342","source":"PubMed","title":"Complications of Cryolipolysis: Paradoxical Adipose Hyperplasia (PAH) and Beyond","title-short":"Complications of Cryolipolysis","volume":"39","author":[{"family":"Khan","given":"Misbah"}],"issued":{"date-parts":[["2019",7,12]]}}}],"schema":"https://github.com/citation-style-language/schema/raw/master/csl-citation.json"} </w:instrText>
      </w:r>
      <w:r w:rsidR="00982794" w:rsidRPr="006C5697">
        <w:rPr>
          <w:rFonts w:asciiTheme="majorBidi" w:hAnsiTheme="majorBidi" w:cstheme="majorBidi"/>
          <w:color w:val="000000"/>
          <w:sz w:val="24"/>
          <w:szCs w:val="24"/>
        </w:rPr>
        <w:fldChar w:fldCharType="separate"/>
      </w:r>
      <w:r w:rsidR="00461518" w:rsidRPr="006C5697">
        <w:rPr>
          <w:rFonts w:ascii="Times New Roman" w:hAnsi="Times New Roman" w:cs="Times New Roman"/>
          <w:sz w:val="24"/>
        </w:rPr>
        <w:t>(8)</w:t>
      </w:r>
      <w:r w:rsidR="00982794" w:rsidRPr="006C5697">
        <w:rPr>
          <w:rFonts w:asciiTheme="majorBidi" w:hAnsiTheme="majorBidi" w:cstheme="majorBidi"/>
          <w:color w:val="000000"/>
          <w:sz w:val="24"/>
          <w:szCs w:val="24"/>
        </w:rPr>
        <w:fldChar w:fldCharType="end"/>
      </w:r>
      <w:r w:rsidR="00A6052C" w:rsidRPr="006C5697">
        <w:rPr>
          <w:rFonts w:asciiTheme="majorBidi" w:hAnsiTheme="majorBidi" w:cstheme="majorBidi"/>
          <w:color w:val="000000"/>
          <w:sz w:val="24"/>
          <w:szCs w:val="24"/>
        </w:rPr>
        <w:t>.</w:t>
      </w:r>
      <w:r w:rsidR="00550392" w:rsidRPr="006C5697">
        <w:rPr>
          <w:rFonts w:asciiTheme="majorBidi" w:hAnsiTheme="majorBidi" w:cstheme="majorBidi"/>
          <w:color w:val="000000"/>
          <w:sz w:val="24"/>
          <w:szCs w:val="24"/>
        </w:rPr>
        <w:t xml:space="preserve"> </w:t>
      </w:r>
      <w:r w:rsidR="00A6052C" w:rsidRPr="006C5697">
        <w:rPr>
          <w:rFonts w:asciiTheme="majorBidi" w:hAnsiTheme="majorBidi" w:cstheme="majorBidi"/>
          <w:color w:val="000000"/>
          <w:sz w:val="24"/>
          <w:szCs w:val="24"/>
        </w:rPr>
        <w:t xml:space="preserve">Patient satisfaction with pain during </w:t>
      </w:r>
      <w:proofErr w:type="spellStart"/>
      <w:r w:rsidR="00A6052C" w:rsidRPr="006C5697">
        <w:rPr>
          <w:rFonts w:asciiTheme="majorBidi" w:hAnsiTheme="majorBidi" w:cstheme="majorBidi"/>
          <w:color w:val="000000"/>
          <w:sz w:val="24"/>
          <w:szCs w:val="24"/>
        </w:rPr>
        <w:t>cryolipolysis</w:t>
      </w:r>
      <w:proofErr w:type="spellEnd"/>
      <w:r w:rsidR="00A6052C" w:rsidRPr="006C5697">
        <w:rPr>
          <w:rFonts w:asciiTheme="majorBidi" w:hAnsiTheme="majorBidi" w:cstheme="majorBidi"/>
          <w:color w:val="000000"/>
          <w:sz w:val="24"/>
          <w:szCs w:val="24"/>
        </w:rPr>
        <w:t xml:space="preserve"> is also a crucial aspect of evaluating its effectiveness. While </w:t>
      </w:r>
      <w:proofErr w:type="spellStart"/>
      <w:r w:rsidR="00A6052C" w:rsidRPr="006C5697">
        <w:rPr>
          <w:rFonts w:asciiTheme="majorBidi" w:hAnsiTheme="majorBidi" w:cstheme="majorBidi"/>
          <w:color w:val="000000"/>
          <w:sz w:val="24"/>
          <w:szCs w:val="24"/>
        </w:rPr>
        <w:t>cryolipolysis</w:t>
      </w:r>
      <w:proofErr w:type="spellEnd"/>
      <w:r w:rsidR="00A6052C" w:rsidRPr="006C5697">
        <w:rPr>
          <w:rFonts w:asciiTheme="majorBidi" w:hAnsiTheme="majorBidi" w:cstheme="majorBidi"/>
          <w:color w:val="000000"/>
          <w:sz w:val="24"/>
          <w:szCs w:val="24"/>
        </w:rPr>
        <w:t xml:space="preserve"> is generally well-tolerated by most patients, some individuals may experience discomfort or mild pain during the treatment due to the sensation of intense cold and suction on the treated area</w:t>
      </w:r>
      <w:r w:rsidR="00550392" w:rsidRPr="006C5697">
        <w:rPr>
          <w:rFonts w:asciiTheme="majorBidi" w:hAnsiTheme="majorBidi" w:cstheme="majorBidi"/>
          <w:color w:val="000000"/>
          <w:sz w:val="24"/>
          <w:szCs w:val="24"/>
        </w:rPr>
        <w:t xml:space="preserve"> </w:t>
      </w:r>
      <w:r w:rsidR="00550392" w:rsidRPr="006C5697">
        <w:rPr>
          <w:rFonts w:asciiTheme="majorBidi" w:hAnsiTheme="majorBidi" w:cstheme="majorBidi"/>
          <w:color w:val="000000"/>
          <w:sz w:val="24"/>
          <w:szCs w:val="24"/>
        </w:rPr>
        <w:fldChar w:fldCharType="begin"/>
      </w:r>
      <w:r w:rsidR="00461518" w:rsidRPr="006C5697">
        <w:rPr>
          <w:rFonts w:asciiTheme="majorBidi" w:hAnsiTheme="majorBidi" w:cstheme="majorBidi"/>
          <w:color w:val="000000"/>
          <w:sz w:val="24"/>
          <w:szCs w:val="24"/>
        </w:rPr>
        <w:instrText xml:space="preserve"> ADDIN ZOTERO_ITEM CSL_CITATION {"citationID":"1OITBcpW","properties":{"formattedCitation":"(9)","plainCitation":"(9)","noteIndex":0},"citationItems":[{"id":25,"uris":["http://zotero.org/users/14601325/items/X5GQZQD7"],"itemData":{"id":25,"type":"article-journal","abstract":"Background\nCryolipolysis is a non-surgical procedure for subcutaneous fat layer reduction by controlled cooling. During the past few years, the use of cryolipolysis for non-invasive body contouring has increased significantly.\n\nObjectives\nThis retrospective study examines patient satisfaction, recommendation rate and patient comfort with the use of an FDA-cleared system (CoolSculpting Elite, Allergan Aesthetics, AbbVie Company, Irvine CA) for cryolipolysis at a single clinic and reports on the results.\n\nMethods\nBetween December 2020 and January 2022, 91 patients were treated with an FDA-cleared cryolipolysis system. To assess patient satisfaction, patients were asked to complete clinical questionnaires three months after their last treatment session. The following questions were asked: painfulness of the treatment, complications, satisfaction with the treatment, consideration of further treatment sessions, and willingness to further recommend the treatment.\n\nResults\nEighty-four percent of the 91 patients were female, and 16% were male. The average age was 45.5 years and the mean BMI was 26 kg/m2. Patients rated the treatment in terms of pain and discomfort experienced during the procedures on a scale of 1 to 5, with the value 1 representing not painful and 5 as extremely painful. 40% of the patients evaluated the procedure with 1, 38% with 2, 19% with 3, 1% with 4 and 2% with 5. With respect to satisfaction rates, 66% rated the treatment on a scale from 1 to 5 with 1, 18% with 2, 7% with 3, 7% with 4 and 3% with 5, with 1 indicating very satisfied and 5 indicating very dissatisfied. Thus, the overall level of satisfaction (the sum of scale values 1 and 2) amounts to 84%. Of 91 patients, 88% would agree to further treatment and 92% would recommend the therapy to others. All patients reported temporary tissue reactions such as swelling and redness which did not require any further treatment and were self-limiting. Serious or permanent complications did not occur.\n\nConclusions\nThe results of our study show that cryolipolysis is a safe and effective method for non-surgical body contouring, providing a high degree of patient satisfaction and recommendation rate.\n\nLevel of Evidence: 4","container-title":"Aesthetic Surgery Journal. Open Forum","DOI":"10.1093/asjof/ojac067","ISSN":"2631-4797","journalAbbreviation":"Aesthet Surg J Open Forum","note":"PMID: 36211478\nPMCID: PMC9536285","page":"ojac067","source":"PubMed Central","title":"Patient Satisfaction, Recommendation Rate, and Patient Comfort With an FDA-Cleared Cryolipolysis System","volume":"4","author":[{"family":"Altmann","given":"Jens"},{"family":"Jehle","given":"Felix"},{"family":"Mang","given":"Werner"}],"issued":{"date-parts":[["2022",8,12]]}}}],"schema":"https://github.com/citation-style-language/schema/raw/master/csl-citation.json"} </w:instrText>
      </w:r>
      <w:r w:rsidR="00550392" w:rsidRPr="006C5697">
        <w:rPr>
          <w:rFonts w:asciiTheme="majorBidi" w:hAnsiTheme="majorBidi" w:cstheme="majorBidi"/>
          <w:color w:val="000000"/>
          <w:sz w:val="24"/>
          <w:szCs w:val="24"/>
        </w:rPr>
        <w:fldChar w:fldCharType="separate"/>
      </w:r>
      <w:r w:rsidR="00461518" w:rsidRPr="006C5697">
        <w:rPr>
          <w:rFonts w:ascii="Times New Roman" w:hAnsi="Times New Roman" w:cs="Times New Roman"/>
          <w:sz w:val="24"/>
        </w:rPr>
        <w:t>(9)</w:t>
      </w:r>
      <w:r w:rsidR="00550392" w:rsidRPr="006C5697">
        <w:rPr>
          <w:rFonts w:asciiTheme="majorBidi" w:hAnsiTheme="majorBidi" w:cstheme="majorBidi"/>
          <w:color w:val="000000"/>
          <w:sz w:val="24"/>
          <w:szCs w:val="24"/>
        </w:rPr>
        <w:fldChar w:fldCharType="end"/>
      </w:r>
      <w:r w:rsidR="00A6052C" w:rsidRPr="006C5697">
        <w:rPr>
          <w:rFonts w:asciiTheme="majorBidi" w:hAnsiTheme="majorBidi" w:cstheme="majorBidi"/>
          <w:color w:val="000000"/>
          <w:sz w:val="24"/>
          <w:szCs w:val="24"/>
        </w:rPr>
        <w:t>. Healthcare providers need to manage patient expectations regarding pain levels and provide adequate support throughout the procedure.</w:t>
      </w:r>
      <w:r w:rsidR="00550392" w:rsidRPr="006C5697">
        <w:rPr>
          <w:rFonts w:asciiTheme="majorBidi" w:hAnsiTheme="majorBidi" w:cstheme="majorBidi"/>
          <w:color w:val="000000"/>
          <w:sz w:val="24"/>
          <w:szCs w:val="24"/>
        </w:rPr>
        <w:t xml:space="preserve"> </w:t>
      </w:r>
      <w:r w:rsidR="00A6052C" w:rsidRPr="006C5697">
        <w:rPr>
          <w:rFonts w:asciiTheme="majorBidi" w:hAnsiTheme="majorBidi" w:cstheme="majorBidi"/>
          <w:color w:val="000000"/>
          <w:sz w:val="24"/>
          <w:szCs w:val="24"/>
        </w:rPr>
        <w:t xml:space="preserve">Overall, assessing patient safety and satisfaction with pain by </w:t>
      </w:r>
      <w:proofErr w:type="spellStart"/>
      <w:r w:rsidR="00A6052C" w:rsidRPr="006C5697">
        <w:rPr>
          <w:rFonts w:asciiTheme="majorBidi" w:hAnsiTheme="majorBidi" w:cstheme="majorBidi"/>
          <w:color w:val="000000"/>
          <w:sz w:val="24"/>
          <w:szCs w:val="24"/>
        </w:rPr>
        <w:t>cryopolysis</w:t>
      </w:r>
      <w:proofErr w:type="spellEnd"/>
      <w:r w:rsidR="00A6052C" w:rsidRPr="006C5697">
        <w:rPr>
          <w:rFonts w:asciiTheme="majorBidi" w:hAnsiTheme="majorBidi" w:cstheme="majorBidi"/>
          <w:color w:val="000000"/>
          <w:sz w:val="24"/>
          <w:szCs w:val="24"/>
        </w:rPr>
        <w:t xml:space="preserve"> involves careful consideration of individual health factors, proper technique by healthcare providers, managing patient expectations on potential discomfort or pain during treatment, in order </w:t>
      </w:r>
      <w:r w:rsidR="00E91BF1">
        <w:rPr>
          <w:rFonts w:asciiTheme="majorBidi" w:hAnsiTheme="majorBidi" w:cstheme="majorBidi"/>
          <w:color w:val="000000"/>
          <w:sz w:val="24"/>
          <w:szCs w:val="24"/>
        </w:rPr>
        <w:t>to</w:t>
      </w:r>
      <w:r w:rsidR="00A6052C" w:rsidRPr="006C5697">
        <w:rPr>
          <w:rFonts w:asciiTheme="majorBidi" w:hAnsiTheme="majorBidi" w:cstheme="majorBidi"/>
          <w:color w:val="000000"/>
          <w:sz w:val="24"/>
          <w:szCs w:val="24"/>
        </w:rPr>
        <w:t xml:space="preserve"> it can effectively meet their needs while minimizing any potential risks or discomforts associated with it</w:t>
      </w:r>
      <w:r w:rsidR="00550392" w:rsidRPr="006C5697">
        <w:rPr>
          <w:rFonts w:asciiTheme="majorBidi" w:hAnsiTheme="majorBidi" w:cstheme="majorBidi"/>
          <w:color w:val="000000"/>
          <w:sz w:val="24"/>
          <w:szCs w:val="24"/>
        </w:rPr>
        <w:t xml:space="preserve"> </w:t>
      </w:r>
      <w:r w:rsidR="00550392" w:rsidRPr="006C5697">
        <w:rPr>
          <w:rFonts w:asciiTheme="majorBidi" w:hAnsiTheme="majorBidi" w:cstheme="majorBidi"/>
          <w:color w:val="000000"/>
          <w:sz w:val="24"/>
          <w:szCs w:val="24"/>
        </w:rPr>
        <w:fldChar w:fldCharType="begin"/>
      </w:r>
      <w:r w:rsidR="00461518" w:rsidRPr="006C5697">
        <w:rPr>
          <w:rFonts w:asciiTheme="majorBidi" w:hAnsiTheme="majorBidi" w:cstheme="majorBidi"/>
          <w:color w:val="000000"/>
          <w:sz w:val="24"/>
          <w:szCs w:val="24"/>
        </w:rPr>
        <w:instrText xml:space="preserve"> ADDIN ZOTERO_ITEM CSL_CITATION {"citationID":"B6pPNKom","properties":{"formattedCitation":"(10)","plainCitation":"(10)","noteIndex":0},"citationItems":[{"id":4539,"uris":["http://zotero.org/users/14601325/items/RT2KJAD2"],"itemData":{"id":4539,"type":"article-journal","abstract":"BACKGROUND: In the past decade, the practice of body contouring using cryolipolysis has increased tremendously. While numerous anecdotal reports extol the efficacy of this product, the majority of these studies are small, retrospective case-series that lack control groups.\nOBJECTIVE: The authors aim to systematically review available literature to better illustrate the efficacy and safety of this new procedure.\nMETHODS: A systematic literature review performed using MEDLINE, Embase, PubMed, and Cochrane databases identified all published studies evaluating cryolipolysis for body contouring.\nRESULTS: A total of 34 articles up to February 2015 were identified. Nineteen articles matched the selection criteria and were included in the analysis. Sixteen were evaluated in the final analysis. A total of 1445 patients had reportable data for analysis of the safety profile. Twelve patients (0.82%) reported complications with the most common being diminished sensation lasting greater than 4 weeks. An aggregate total of 295 patients had objective data for evaluation of tissue reduction. The mean time from procedure to objective outcome evaluation was 3.83 months. The mean reduction of subcutaneous tissue was 19.55% with respect to a designated control site.\nCONCLUSIONS: Selective cryolipolysis appears, at short-term follow-up, to reliably decrease subcutaneous tissue deposits. Reported complications are uncommon and appear to resolve without intervention. Future studies should aim to optimize patient selection and treatment characteristics while obtaining long-term follow-up data.","container-title":"Aesthetic Surgery Journal","DOI":"10.1093/asj/sjv039","ISSN":"1527-330X","issue":"7","journalAbbreviation":"Aesthet Surg J","language":"eng","note":"PMID: 26038367","page":"830-836","source":"PubMed","title":"The Safety and Efficacy of Cryolipolysis: A Systematic Review of Available Literature","title-short":"The Safety and Efficacy of Cryolipolysis","volume":"35","author":[{"family":"Derrick","given":"Chase D."},{"family":"Shridharani","given":"Sachin M."},{"family":"Broyles","given":"Justin M."}],"issued":{"date-parts":[["2015",9]]}}}],"schema":"https://github.com/citation-style-language/schema/raw/master/csl-citation.json"} </w:instrText>
      </w:r>
      <w:r w:rsidR="00550392" w:rsidRPr="006C5697">
        <w:rPr>
          <w:rFonts w:asciiTheme="majorBidi" w:hAnsiTheme="majorBidi" w:cstheme="majorBidi"/>
          <w:color w:val="000000"/>
          <w:sz w:val="24"/>
          <w:szCs w:val="24"/>
        </w:rPr>
        <w:fldChar w:fldCharType="separate"/>
      </w:r>
      <w:r w:rsidR="00461518" w:rsidRPr="006C5697">
        <w:rPr>
          <w:rFonts w:ascii="Times New Roman" w:hAnsi="Times New Roman" w:cs="Times New Roman"/>
          <w:sz w:val="24"/>
        </w:rPr>
        <w:t>(10)</w:t>
      </w:r>
      <w:r w:rsidR="00550392" w:rsidRPr="006C5697">
        <w:rPr>
          <w:rFonts w:asciiTheme="majorBidi" w:hAnsiTheme="majorBidi" w:cstheme="majorBidi"/>
          <w:color w:val="000000"/>
          <w:sz w:val="24"/>
          <w:szCs w:val="24"/>
        </w:rPr>
        <w:fldChar w:fldCharType="end"/>
      </w:r>
      <w:r w:rsidR="00A6052C" w:rsidRPr="006C5697">
        <w:rPr>
          <w:rFonts w:asciiTheme="majorBidi" w:hAnsiTheme="majorBidi" w:cstheme="majorBidi"/>
          <w:color w:val="000000"/>
          <w:sz w:val="24"/>
          <w:szCs w:val="24"/>
        </w:rPr>
        <w:t>.</w:t>
      </w:r>
      <w:r w:rsidR="00550392" w:rsidRPr="006C5697">
        <w:rPr>
          <w:rFonts w:asciiTheme="majorBidi" w:hAnsiTheme="majorBidi" w:cstheme="majorBidi"/>
          <w:color w:val="000000"/>
          <w:sz w:val="24"/>
          <w:szCs w:val="24"/>
        </w:rPr>
        <w:t xml:space="preserve"> </w:t>
      </w:r>
      <w:r w:rsidR="00C21C0E" w:rsidRPr="006C5697">
        <w:rPr>
          <w:rStyle w:val="Strong"/>
          <w:rFonts w:ascii="Cambria" w:hAnsi="Cambria" w:cstheme="majorBidi"/>
          <w:b w:val="0"/>
          <w:bCs w:val="0"/>
          <w:color w:val="111111"/>
          <w:sz w:val="24"/>
          <w:szCs w:val="24"/>
        </w:rPr>
        <w:t xml:space="preserve">Furthermore, </w:t>
      </w:r>
      <w:r w:rsidR="00EF6E07" w:rsidRPr="006C5697">
        <w:rPr>
          <w:rStyle w:val="Strong"/>
          <w:rFonts w:ascii="Cambria" w:hAnsi="Cambria" w:cstheme="majorBidi"/>
          <w:b w:val="0"/>
          <w:bCs w:val="0"/>
          <w:color w:val="111111"/>
          <w:sz w:val="24"/>
          <w:szCs w:val="24"/>
        </w:rPr>
        <w:t>Pain</w:t>
      </w:r>
      <w:r w:rsidR="00747544" w:rsidRPr="006C5697">
        <w:rPr>
          <w:rStyle w:val="Strong"/>
          <w:rFonts w:ascii="Cambria" w:hAnsi="Cambria" w:cstheme="majorBidi"/>
          <w:color w:val="111111"/>
          <w:sz w:val="24"/>
          <w:szCs w:val="24"/>
        </w:rPr>
        <w:t xml:space="preserve"> </w:t>
      </w:r>
      <w:r w:rsidR="00EF6E07" w:rsidRPr="006C5697">
        <w:rPr>
          <w:rStyle w:val="Strong"/>
          <w:rFonts w:ascii="Cambria" w:hAnsi="Cambria" w:cstheme="majorBidi"/>
          <w:b w:val="0"/>
          <w:bCs w:val="0"/>
          <w:color w:val="111111"/>
          <w:sz w:val="24"/>
          <w:szCs w:val="24"/>
        </w:rPr>
        <w:t>management</w:t>
      </w:r>
      <w:r w:rsidR="00EF6E07" w:rsidRPr="006C5697">
        <w:rPr>
          <w:rStyle w:val="Strong"/>
          <w:rFonts w:ascii="Cambria" w:hAnsi="Cambria" w:cstheme="majorBidi"/>
          <w:color w:val="111111"/>
          <w:sz w:val="24"/>
          <w:szCs w:val="24"/>
        </w:rPr>
        <w:t xml:space="preserve"> </w:t>
      </w:r>
      <w:r w:rsidR="00EF6E07" w:rsidRPr="006C5697">
        <w:rPr>
          <w:rStyle w:val="Strong"/>
          <w:rFonts w:ascii="Cambria" w:hAnsi="Cambria" w:cstheme="majorBidi"/>
          <w:b w:val="0"/>
          <w:bCs w:val="0"/>
          <w:color w:val="111111"/>
          <w:sz w:val="24"/>
          <w:szCs w:val="24"/>
        </w:rPr>
        <w:t>during</w:t>
      </w:r>
      <w:r w:rsidR="00EF6E07" w:rsidRPr="006C5697">
        <w:rPr>
          <w:rStyle w:val="Strong"/>
          <w:rFonts w:ascii="Cambria" w:hAnsi="Cambria" w:cstheme="majorBidi"/>
          <w:color w:val="111111"/>
          <w:sz w:val="24"/>
          <w:szCs w:val="24"/>
        </w:rPr>
        <w:t xml:space="preserve"> </w:t>
      </w:r>
      <w:proofErr w:type="spellStart"/>
      <w:r w:rsidR="00EF6E07" w:rsidRPr="006C5697">
        <w:rPr>
          <w:rStyle w:val="Strong"/>
          <w:rFonts w:ascii="Cambria" w:hAnsi="Cambria" w:cstheme="majorBidi"/>
          <w:b w:val="0"/>
          <w:bCs w:val="0"/>
          <w:color w:val="111111"/>
          <w:sz w:val="24"/>
          <w:szCs w:val="24"/>
        </w:rPr>
        <w:t>cryolipolysis</w:t>
      </w:r>
      <w:proofErr w:type="spellEnd"/>
      <w:r w:rsidR="00EF6E07" w:rsidRPr="006C5697">
        <w:rPr>
          <w:rFonts w:ascii="Cambria" w:hAnsi="Cambria" w:cstheme="majorBidi"/>
          <w:color w:val="111111"/>
          <w:sz w:val="24"/>
          <w:szCs w:val="24"/>
        </w:rPr>
        <w:t> is an essential consideration for patients undergoing this procedure.</w:t>
      </w:r>
    </w:p>
    <w:p w14:paraId="56746FFD" w14:textId="3E228948" w:rsidR="007D722F" w:rsidRPr="006C5697" w:rsidRDefault="007D722F" w:rsidP="00E94A73">
      <w:pPr>
        <w:jc w:val="both"/>
        <w:rPr>
          <w:rFonts w:ascii="Cambria" w:hAnsi="Cambria" w:cstheme="majorBidi"/>
          <w:sz w:val="24"/>
          <w:szCs w:val="24"/>
        </w:rPr>
      </w:pPr>
      <w:r w:rsidRPr="006C5697">
        <w:rPr>
          <w:rFonts w:ascii="Cambria" w:hAnsi="Cambria" w:cstheme="majorBidi"/>
          <w:sz w:val="24"/>
          <w:szCs w:val="24"/>
        </w:rPr>
        <w:t xml:space="preserve">Considering the importance of the problem and the significant role of pain management in reducing complaints after intervention, this study reviews various existing studies </w:t>
      </w:r>
      <w:proofErr w:type="gramStart"/>
      <w:r w:rsidRPr="006C5697">
        <w:rPr>
          <w:rFonts w:ascii="Cambria" w:hAnsi="Cambria" w:cstheme="majorBidi"/>
          <w:sz w:val="24"/>
          <w:szCs w:val="24"/>
        </w:rPr>
        <w:t xml:space="preserve">in  </w:t>
      </w:r>
      <w:proofErr w:type="spellStart"/>
      <w:r w:rsidRPr="006C5697">
        <w:rPr>
          <w:rFonts w:ascii="Cambria" w:hAnsi="Cambria" w:cstheme="majorBidi"/>
          <w:sz w:val="24"/>
          <w:szCs w:val="24"/>
        </w:rPr>
        <w:t>Cryolipolysis</w:t>
      </w:r>
      <w:proofErr w:type="spellEnd"/>
      <w:proofErr w:type="gramEnd"/>
      <w:r w:rsidRPr="006C5697">
        <w:rPr>
          <w:rFonts w:ascii="Cambria" w:hAnsi="Cambria" w:cstheme="majorBidi"/>
          <w:sz w:val="24"/>
          <w:szCs w:val="24"/>
        </w:rPr>
        <w:t xml:space="preserve"> Technology and </w:t>
      </w:r>
      <w:r w:rsidR="00D40598" w:rsidRPr="006C5697">
        <w:rPr>
          <w:rFonts w:ascii="Cambria" w:hAnsi="Cambria" w:cstheme="majorBidi"/>
          <w:sz w:val="24"/>
          <w:szCs w:val="24"/>
        </w:rPr>
        <w:t xml:space="preserve">related </w:t>
      </w:r>
      <w:r w:rsidRPr="006C5697">
        <w:rPr>
          <w:rFonts w:ascii="Cambria" w:hAnsi="Cambria" w:cstheme="majorBidi"/>
          <w:sz w:val="24"/>
          <w:szCs w:val="24"/>
        </w:rPr>
        <w:t>pain.</w:t>
      </w:r>
    </w:p>
    <w:p w14:paraId="1523B1D9" w14:textId="77777777" w:rsidR="00D622CF" w:rsidRPr="006C5697" w:rsidRDefault="00D622CF" w:rsidP="00E94A73">
      <w:pPr>
        <w:jc w:val="both"/>
        <w:rPr>
          <w:rFonts w:ascii="Cambria" w:hAnsi="Cambria" w:cstheme="majorBidi"/>
          <w:sz w:val="24"/>
          <w:szCs w:val="24"/>
        </w:rPr>
      </w:pPr>
    </w:p>
    <w:p w14:paraId="156A835D" w14:textId="77777777" w:rsidR="00D622CF" w:rsidRPr="006C5697" w:rsidRDefault="00D622CF" w:rsidP="00E94A73">
      <w:pPr>
        <w:jc w:val="both"/>
        <w:rPr>
          <w:rFonts w:ascii="Cambria" w:hAnsi="Cambria" w:cstheme="majorBidi"/>
          <w:sz w:val="24"/>
          <w:szCs w:val="24"/>
        </w:rPr>
      </w:pPr>
    </w:p>
    <w:p w14:paraId="5BF5A11D" w14:textId="6F6B82F8" w:rsidR="00747544" w:rsidRPr="006C5697" w:rsidRDefault="007D722F" w:rsidP="00E94A73">
      <w:pPr>
        <w:jc w:val="both"/>
        <w:rPr>
          <w:rFonts w:ascii="Cambria" w:hAnsi="Cambria" w:cstheme="majorBidi"/>
          <w:b/>
          <w:bCs/>
          <w:sz w:val="24"/>
          <w:szCs w:val="24"/>
        </w:rPr>
      </w:pPr>
      <w:r w:rsidRPr="006C5697">
        <w:rPr>
          <w:rFonts w:ascii="Cambria" w:hAnsi="Cambria" w:cstheme="majorBidi"/>
          <w:b/>
          <w:bCs/>
          <w:sz w:val="24"/>
          <w:szCs w:val="24"/>
        </w:rPr>
        <w:t xml:space="preserve"> </w:t>
      </w:r>
      <w:r w:rsidR="00747544" w:rsidRPr="006C5697">
        <w:rPr>
          <w:rFonts w:ascii="Cambria" w:hAnsi="Cambria" w:cstheme="majorBidi"/>
          <w:b/>
          <w:bCs/>
          <w:sz w:val="24"/>
          <w:szCs w:val="24"/>
        </w:rPr>
        <w:t>Method and Materials</w:t>
      </w:r>
    </w:p>
    <w:p w14:paraId="289DE811" w14:textId="7F301DBE" w:rsidR="00C05D01" w:rsidRPr="006C5697" w:rsidRDefault="00A96CAE" w:rsidP="00E94A73">
      <w:pPr>
        <w:jc w:val="both"/>
        <w:rPr>
          <w:rFonts w:ascii="Cambria" w:hAnsi="Cambria" w:cstheme="majorBidi"/>
          <w:color w:val="000000"/>
          <w:sz w:val="24"/>
          <w:szCs w:val="24"/>
          <w:shd w:val="clear" w:color="auto" w:fill="FFFFFF"/>
        </w:rPr>
      </w:pPr>
      <w:r w:rsidRPr="006C5697">
        <w:rPr>
          <w:rFonts w:ascii="Cambria" w:hAnsi="Cambria" w:cstheme="majorBidi"/>
          <w:color w:val="000000"/>
          <w:sz w:val="24"/>
          <w:szCs w:val="24"/>
          <w:shd w:val="clear" w:color="auto" w:fill="FFFFFF"/>
        </w:rPr>
        <w:t>Our initial literature review stage involved conducting a PubMed</w:t>
      </w:r>
      <w:r w:rsidR="009954FE">
        <w:rPr>
          <w:rFonts w:ascii="Cambria" w:hAnsi="Cambria" w:cstheme="majorBidi"/>
          <w:color w:val="000000"/>
          <w:sz w:val="24"/>
          <w:szCs w:val="24"/>
          <w:shd w:val="clear" w:color="auto" w:fill="FFFFFF"/>
        </w:rPr>
        <w:t xml:space="preserve">, Web </w:t>
      </w:r>
      <w:proofErr w:type="gramStart"/>
      <w:r w:rsidR="009954FE">
        <w:rPr>
          <w:rFonts w:ascii="Cambria" w:hAnsi="Cambria" w:cstheme="majorBidi"/>
          <w:color w:val="000000"/>
          <w:sz w:val="24"/>
          <w:szCs w:val="24"/>
          <w:shd w:val="clear" w:color="auto" w:fill="FFFFFF"/>
        </w:rPr>
        <w:t>of  Science</w:t>
      </w:r>
      <w:proofErr w:type="gramEnd"/>
      <w:r w:rsidR="009954FE">
        <w:rPr>
          <w:rFonts w:ascii="Cambria" w:hAnsi="Cambria" w:cstheme="majorBidi"/>
          <w:color w:val="000000"/>
          <w:sz w:val="24"/>
          <w:szCs w:val="24"/>
          <w:shd w:val="clear" w:color="auto" w:fill="FFFFFF"/>
        </w:rPr>
        <w:t xml:space="preserve">, </w:t>
      </w:r>
      <w:r w:rsidR="00E91BF1">
        <w:rPr>
          <w:rFonts w:ascii="Cambria" w:hAnsi="Cambria" w:cstheme="majorBidi"/>
          <w:color w:val="000000"/>
          <w:sz w:val="24"/>
          <w:szCs w:val="24"/>
          <w:shd w:val="clear" w:color="auto" w:fill="FFFFFF"/>
        </w:rPr>
        <w:t>and Sc</w:t>
      </w:r>
      <w:r w:rsidR="00524C94">
        <w:rPr>
          <w:rFonts w:ascii="Cambria" w:hAnsi="Cambria" w:cstheme="majorBidi"/>
          <w:color w:val="000000"/>
          <w:sz w:val="24"/>
          <w:szCs w:val="24"/>
          <w:shd w:val="clear" w:color="auto" w:fill="FFFFFF"/>
        </w:rPr>
        <w:t>o</w:t>
      </w:r>
      <w:r w:rsidR="00E91BF1">
        <w:rPr>
          <w:rFonts w:ascii="Cambria" w:hAnsi="Cambria" w:cstheme="majorBidi"/>
          <w:color w:val="000000"/>
          <w:sz w:val="24"/>
          <w:szCs w:val="24"/>
          <w:shd w:val="clear" w:color="auto" w:fill="FFFFFF"/>
        </w:rPr>
        <w:t>p</w:t>
      </w:r>
      <w:r w:rsidR="00524C94">
        <w:rPr>
          <w:rFonts w:ascii="Cambria" w:hAnsi="Cambria" w:cstheme="majorBidi"/>
          <w:color w:val="000000"/>
          <w:sz w:val="24"/>
          <w:szCs w:val="24"/>
          <w:shd w:val="clear" w:color="auto" w:fill="FFFFFF"/>
        </w:rPr>
        <w:t>u</w:t>
      </w:r>
      <w:r w:rsidR="00E91BF1">
        <w:rPr>
          <w:rFonts w:ascii="Cambria" w:hAnsi="Cambria" w:cstheme="majorBidi"/>
          <w:color w:val="000000"/>
          <w:sz w:val="24"/>
          <w:szCs w:val="24"/>
          <w:shd w:val="clear" w:color="auto" w:fill="FFFFFF"/>
        </w:rPr>
        <w:t xml:space="preserve">s </w:t>
      </w:r>
      <w:r w:rsidRPr="006C5697">
        <w:rPr>
          <w:rFonts w:ascii="Cambria" w:hAnsi="Cambria" w:cstheme="majorBidi"/>
          <w:color w:val="000000"/>
          <w:sz w:val="24"/>
          <w:szCs w:val="24"/>
          <w:shd w:val="clear" w:color="auto" w:fill="FFFFFF"/>
        </w:rPr>
        <w:t xml:space="preserve">search </w:t>
      </w:r>
      <w:r w:rsidR="00DF6EA2" w:rsidRPr="006C5697">
        <w:rPr>
          <w:rFonts w:ascii="Cambria" w:hAnsi="Cambria" w:cstheme="majorBidi"/>
          <w:sz w:val="24"/>
          <w:szCs w:val="24"/>
        </w:rPr>
        <w:t xml:space="preserve">for English-language reports published </w:t>
      </w:r>
      <w:r w:rsidR="009954FE">
        <w:rPr>
          <w:rFonts w:ascii="Cambria" w:hAnsi="Cambria" w:cstheme="majorBidi"/>
          <w:sz w:val="24"/>
          <w:szCs w:val="24"/>
        </w:rPr>
        <w:t>from 2009  to</w:t>
      </w:r>
      <w:r w:rsidR="00DF6EA2" w:rsidRPr="006C5697">
        <w:rPr>
          <w:rFonts w:ascii="Cambria" w:hAnsi="Cambria" w:cstheme="majorBidi"/>
          <w:sz w:val="24"/>
          <w:szCs w:val="24"/>
        </w:rPr>
        <w:t xml:space="preserve"> July</w:t>
      </w:r>
      <w:r w:rsidR="00DF6EA2" w:rsidRPr="006C5697">
        <w:rPr>
          <w:rFonts w:ascii="Cambria" w:hAnsi="Cambria" w:cstheme="majorBidi"/>
          <w:b/>
          <w:bCs/>
          <w:sz w:val="24"/>
          <w:szCs w:val="24"/>
        </w:rPr>
        <w:t xml:space="preserve"> </w:t>
      </w:r>
      <w:r w:rsidR="00DF6EA2" w:rsidRPr="006C5697">
        <w:rPr>
          <w:rFonts w:ascii="Cambria" w:hAnsi="Cambria" w:cstheme="majorBidi"/>
          <w:sz w:val="24"/>
          <w:szCs w:val="24"/>
        </w:rPr>
        <w:t xml:space="preserve">2024 </w:t>
      </w:r>
      <w:r w:rsidRPr="006C5697">
        <w:rPr>
          <w:rFonts w:ascii="Cambria" w:hAnsi="Cambria" w:cstheme="majorBidi"/>
          <w:color w:val="000000"/>
          <w:sz w:val="24"/>
          <w:szCs w:val="24"/>
          <w:shd w:val="clear" w:color="auto" w:fill="FFFFFF"/>
        </w:rPr>
        <w:t xml:space="preserve">to gather all published literature on </w:t>
      </w:r>
      <w:proofErr w:type="spellStart"/>
      <w:r w:rsidRPr="006C5697">
        <w:rPr>
          <w:rFonts w:ascii="Cambria" w:hAnsi="Cambria" w:cstheme="majorBidi"/>
          <w:color w:val="000000"/>
          <w:sz w:val="24"/>
          <w:szCs w:val="24"/>
          <w:shd w:val="clear" w:color="auto" w:fill="FFFFFF"/>
        </w:rPr>
        <w:t>cryolipolysis</w:t>
      </w:r>
      <w:proofErr w:type="spellEnd"/>
      <w:r w:rsidRPr="006C5697">
        <w:rPr>
          <w:rFonts w:ascii="Cambria" w:hAnsi="Cambria" w:cstheme="majorBidi"/>
          <w:color w:val="000000"/>
          <w:sz w:val="24"/>
          <w:szCs w:val="24"/>
          <w:shd w:val="clear" w:color="auto" w:fill="FFFFFF"/>
        </w:rPr>
        <w:t xml:space="preserve">. </w:t>
      </w:r>
      <w:r w:rsidR="00DF6EA2" w:rsidRPr="006C5697">
        <w:rPr>
          <w:rFonts w:ascii="Cambria" w:hAnsi="Cambria" w:cstheme="majorBidi"/>
          <w:color w:val="000000"/>
          <w:sz w:val="24"/>
          <w:szCs w:val="24"/>
          <w:shd w:val="clear" w:color="auto" w:fill="FFFFFF"/>
        </w:rPr>
        <w:t>We employed a review approach with the following key search terms</w:t>
      </w:r>
      <w:r w:rsidR="00E91BF1">
        <w:rPr>
          <w:rFonts w:ascii="Cambria" w:hAnsi="Cambria" w:cstheme="majorBidi"/>
          <w:color w:val="000000"/>
          <w:sz w:val="24"/>
          <w:szCs w:val="24"/>
          <w:shd w:val="clear" w:color="auto" w:fill="FFFFFF"/>
        </w:rPr>
        <w:t xml:space="preserve"> as follows</w:t>
      </w:r>
      <w:r w:rsidR="00DF6EA2" w:rsidRPr="006C5697">
        <w:rPr>
          <w:rFonts w:ascii="Cambria" w:hAnsi="Cambria" w:cstheme="majorBidi"/>
          <w:color w:val="000000"/>
          <w:sz w:val="24"/>
          <w:szCs w:val="24"/>
          <w:shd w:val="clear" w:color="auto" w:fill="FFFFFF"/>
        </w:rPr>
        <w:t xml:space="preserve">: </w:t>
      </w:r>
    </w:p>
    <w:p w14:paraId="5AC77079" w14:textId="30716081" w:rsidR="008E2955" w:rsidRPr="006C5697" w:rsidRDefault="003A303F" w:rsidP="00E94A73">
      <w:pPr>
        <w:jc w:val="both"/>
        <w:rPr>
          <w:rFonts w:ascii="Cambria" w:hAnsi="Cambria" w:cstheme="majorBidi"/>
          <w:color w:val="000000"/>
          <w:sz w:val="24"/>
          <w:szCs w:val="24"/>
          <w:shd w:val="clear" w:color="auto" w:fill="FFFFFF"/>
        </w:rPr>
      </w:pPr>
      <w:r w:rsidRPr="006C5697">
        <w:rPr>
          <w:rFonts w:ascii="Cambria" w:hAnsi="Cambria" w:cstheme="majorBidi"/>
          <w:color w:val="000000"/>
          <w:sz w:val="24"/>
          <w:szCs w:val="24"/>
          <w:shd w:val="clear" w:color="auto" w:fill="FFFFFF"/>
        </w:rPr>
        <w:t>"</w:t>
      </w:r>
      <w:proofErr w:type="spellStart"/>
      <w:r w:rsidRPr="006C5697">
        <w:rPr>
          <w:rFonts w:ascii="Cambria" w:hAnsi="Cambria" w:cstheme="majorBidi"/>
          <w:color w:val="000000"/>
          <w:sz w:val="24"/>
          <w:szCs w:val="24"/>
          <w:shd w:val="clear" w:color="auto" w:fill="FFFFFF"/>
        </w:rPr>
        <w:t>cryolipolysis</w:t>
      </w:r>
      <w:proofErr w:type="spellEnd"/>
      <w:r w:rsidRPr="006C5697">
        <w:rPr>
          <w:rFonts w:ascii="Cambria" w:hAnsi="Cambria" w:cstheme="majorBidi"/>
          <w:color w:val="000000"/>
          <w:sz w:val="24"/>
          <w:szCs w:val="24"/>
          <w:shd w:val="clear" w:color="auto" w:fill="FFFFFF"/>
        </w:rPr>
        <w:t>"[Title/Abstract] OR "fat-freezing"[Title/Abstract] OR "</w:t>
      </w:r>
      <w:r w:rsidR="00C05D01" w:rsidRPr="006C5697">
        <w:rPr>
          <w:rFonts w:ascii="Cambria" w:hAnsi="Cambria"/>
          <w:color w:val="212121"/>
          <w:sz w:val="24"/>
          <w:szCs w:val="24"/>
          <w:shd w:val="clear" w:color="auto" w:fill="FFFFFF"/>
        </w:rPr>
        <w:t xml:space="preserve">algorithm </w:t>
      </w:r>
      <w:proofErr w:type="spellStart"/>
      <w:r w:rsidR="00C05D01" w:rsidRPr="006C5697">
        <w:rPr>
          <w:rFonts w:ascii="Cambria" w:hAnsi="Cambria"/>
          <w:color w:val="212121"/>
          <w:sz w:val="24"/>
          <w:szCs w:val="24"/>
          <w:shd w:val="clear" w:color="auto" w:fill="FFFFFF"/>
        </w:rPr>
        <w:t>cryolipolysis</w:t>
      </w:r>
      <w:proofErr w:type="spellEnd"/>
      <w:r w:rsidRPr="006C5697">
        <w:rPr>
          <w:rFonts w:ascii="Cambria" w:hAnsi="Cambria" w:cstheme="majorBidi"/>
          <w:color w:val="000000"/>
          <w:sz w:val="24"/>
          <w:szCs w:val="24"/>
          <w:shd w:val="clear" w:color="auto" w:fill="FFFFFF"/>
        </w:rPr>
        <w:t>"[Title/Abstract] OR "</w:t>
      </w:r>
      <w:proofErr w:type="spellStart"/>
      <w:r w:rsidR="00C05D01" w:rsidRPr="006C5697">
        <w:rPr>
          <w:rFonts w:ascii="Cambria" w:hAnsi="Cambria"/>
          <w:color w:val="212121"/>
          <w:sz w:val="24"/>
          <w:szCs w:val="24"/>
          <w:shd w:val="clear" w:color="auto" w:fill="FFFFFF"/>
        </w:rPr>
        <w:t>lipocryolysis</w:t>
      </w:r>
      <w:proofErr w:type="spellEnd"/>
      <w:r w:rsidRPr="006C5697">
        <w:rPr>
          <w:rFonts w:ascii="Cambria" w:hAnsi="Cambria" w:cstheme="majorBidi"/>
          <w:color w:val="000000"/>
          <w:sz w:val="24"/>
          <w:szCs w:val="24"/>
          <w:shd w:val="clear" w:color="auto" w:fill="FFFFFF"/>
        </w:rPr>
        <w:t>"[Title/Abstract] OR</w:t>
      </w:r>
      <w:r w:rsidR="00C05D01" w:rsidRPr="006C5697">
        <w:rPr>
          <w:rFonts w:ascii="Cambria" w:hAnsi="Cambria" w:cstheme="majorBidi"/>
          <w:color w:val="000000"/>
          <w:sz w:val="24"/>
          <w:szCs w:val="24"/>
          <w:shd w:val="clear" w:color="auto" w:fill="FFFFFF"/>
        </w:rPr>
        <w:t xml:space="preserve"> </w:t>
      </w:r>
      <w:r w:rsidRPr="006C5697">
        <w:rPr>
          <w:rFonts w:ascii="Cambria" w:hAnsi="Cambria" w:cstheme="majorBidi"/>
          <w:color w:val="000000"/>
          <w:sz w:val="24"/>
          <w:szCs w:val="24"/>
          <w:shd w:val="clear" w:color="auto" w:fill="FFFFFF"/>
        </w:rPr>
        <w:t>"Cool</w:t>
      </w:r>
      <w:r w:rsidR="00C05D01" w:rsidRPr="006C5697">
        <w:rPr>
          <w:rFonts w:ascii="Cambria" w:hAnsi="Cambria" w:cstheme="majorBidi"/>
          <w:color w:val="000000"/>
          <w:sz w:val="24"/>
          <w:szCs w:val="24"/>
          <w:shd w:val="clear" w:color="auto" w:fill="FFFFFF"/>
        </w:rPr>
        <w:t xml:space="preserve"> </w:t>
      </w:r>
      <w:r w:rsidRPr="006C5697">
        <w:rPr>
          <w:rFonts w:ascii="Cambria" w:hAnsi="Cambria" w:cstheme="majorBidi"/>
          <w:color w:val="000000"/>
          <w:sz w:val="24"/>
          <w:szCs w:val="24"/>
          <w:shd w:val="clear" w:color="auto" w:fill="FFFFFF"/>
        </w:rPr>
        <w:t>sculpting"[Title/Abstract] AND "pain"[Title/Abstract].</w:t>
      </w:r>
      <w:r w:rsidR="00747544" w:rsidRPr="006C5697">
        <w:rPr>
          <w:rFonts w:ascii="Cambria" w:hAnsi="Cambria" w:cstheme="majorBidi"/>
          <w:color w:val="000000"/>
          <w:sz w:val="24"/>
          <w:szCs w:val="24"/>
          <w:shd w:val="clear" w:color="auto" w:fill="FFFFFF"/>
        </w:rPr>
        <w:t xml:space="preserve"> </w:t>
      </w:r>
      <w:r w:rsidR="00A96CAE" w:rsidRPr="006C5697">
        <w:rPr>
          <w:rFonts w:ascii="Cambria" w:hAnsi="Cambria" w:cstheme="majorBidi"/>
          <w:color w:val="000000"/>
          <w:sz w:val="24"/>
          <w:szCs w:val="24"/>
          <w:shd w:val="clear" w:color="auto" w:fill="FFFFFF"/>
        </w:rPr>
        <w:t xml:space="preserve">The next step in our literature review involved gathering the papers that define our key terms and extracting relevant information from each to provide a comprehensive overview of different aspects of </w:t>
      </w:r>
      <w:proofErr w:type="spellStart"/>
      <w:r w:rsidR="00A96CAE" w:rsidRPr="006C5697">
        <w:rPr>
          <w:rFonts w:ascii="Cambria" w:hAnsi="Cambria" w:cstheme="majorBidi"/>
          <w:color w:val="000000"/>
          <w:sz w:val="24"/>
          <w:szCs w:val="24"/>
          <w:shd w:val="clear" w:color="auto" w:fill="FFFFFF"/>
        </w:rPr>
        <w:t>cryolipolysis</w:t>
      </w:r>
      <w:proofErr w:type="spellEnd"/>
      <w:r w:rsidR="00A96CAE" w:rsidRPr="006C5697">
        <w:rPr>
          <w:rFonts w:ascii="Cambria" w:hAnsi="Cambria" w:cstheme="majorBidi"/>
          <w:color w:val="000000"/>
          <w:sz w:val="24"/>
          <w:szCs w:val="24"/>
          <w:shd w:val="clear" w:color="auto" w:fill="FFFFFF"/>
        </w:rPr>
        <w:t>.</w:t>
      </w:r>
    </w:p>
    <w:p w14:paraId="71391B84" w14:textId="44707807" w:rsidR="008E3AE1" w:rsidRPr="006C5697" w:rsidRDefault="00E91BF1" w:rsidP="00E94A73">
      <w:pPr>
        <w:jc w:val="both"/>
        <w:rPr>
          <w:rFonts w:ascii="Cambria" w:hAnsi="Cambria" w:cstheme="majorBidi"/>
          <w:sz w:val="24"/>
          <w:szCs w:val="24"/>
        </w:rPr>
      </w:pPr>
      <w:r>
        <w:rPr>
          <w:rFonts w:ascii="Cambria" w:hAnsi="Cambria" w:cstheme="majorBidi"/>
          <w:sz w:val="24"/>
          <w:szCs w:val="24"/>
        </w:rPr>
        <w:t>In this review, a</w:t>
      </w:r>
      <w:r w:rsidR="00DF6EA2" w:rsidRPr="006C5697">
        <w:rPr>
          <w:rFonts w:ascii="Cambria" w:hAnsi="Cambria" w:cstheme="majorBidi"/>
          <w:sz w:val="24"/>
          <w:szCs w:val="24"/>
        </w:rPr>
        <w:t xml:space="preserve"> total of </w:t>
      </w:r>
      <w:r w:rsidR="008E2955" w:rsidRPr="006C5697">
        <w:rPr>
          <w:rFonts w:ascii="Cambria" w:hAnsi="Cambria" w:cstheme="majorBidi"/>
          <w:sz w:val="24"/>
          <w:szCs w:val="24"/>
        </w:rPr>
        <w:t>130</w:t>
      </w:r>
      <w:r w:rsidR="00DF6EA2" w:rsidRPr="006C5697">
        <w:rPr>
          <w:rFonts w:ascii="Cambria" w:hAnsi="Cambria" w:cstheme="majorBidi"/>
          <w:sz w:val="24"/>
          <w:szCs w:val="24"/>
        </w:rPr>
        <w:t xml:space="preserve"> reports were initially identified; </w:t>
      </w:r>
      <w:r w:rsidR="00A67F71" w:rsidRPr="006C5697">
        <w:rPr>
          <w:rFonts w:ascii="Cambria" w:hAnsi="Cambria" w:cstheme="majorBidi"/>
          <w:sz w:val="24"/>
          <w:szCs w:val="24"/>
        </w:rPr>
        <w:t>these</w:t>
      </w:r>
      <w:r w:rsidR="008E3AE1" w:rsidRPr="006C5697">
        <w:rPr>
          <w:rFonts w:ascii="Cambria" w:hAnsi="Cambria" w:cstheme="majorBidi"/>
          <w:sz w:val="24"/>
          <w:szCs w:val="24"/>
        </w:rPr>
        <w:t xml:space="preserve"> were screened based on predefined selection criteria. Following the abstract review, only </w:t>
      </w:r>
      <w:r w:rsidR="00217145" w:rsidRPr="006C5697">
        <w:rPr>
          <w:rFonts w:ascii="Cambria" w:hAnsi="Cambria" w:cstheme="majorBidi"/>
          <w:sz w:val="24"/>
          <w:szCs w:val="24"/>
        </w:rPr>
        <w:t>31</w:t>
      </w:r>
      <w:r w:rsidR="008E3AE1" w:rsidRPr="006C5697">
        <w:rPr>
          <w:rFonts w:ascii="Cambria" w:hAnsi="Cambria" w:cstheme="majorBidi"/>
          <w:sz w:val="24"/>
          <w:szCs w:val="24"/>
        </w:rPr>
        <w:t xml:space="preserve"> studies were deemed appropriate and had eligible full-text access</w:t>
      </w:r>
      <w:r>
        <w:rPr>
          <w:rFonts w:ascii="Cambria" w:hAnsi="Cambria" w:cstheme="majorBidi"/>
          <w:sz w:val="24"/>
          <w:szCs w:val="24"/>
        </w:rPr>
        <w:t>, so</w:t>
      </w:r>
      <w:r w:rsidR="008E3AE1" w:rsidRPr="006C5697">
        <w:rPr>
          <w:rFonts w:ascii="Cambria" w:hAnsi="Cambria" w:cstheme="majorBidi"/>
          <w:sz w:val="24"/>
          <w:szCs w:val="24"/>
        </w:rPr>
        <w:t xml:space="preserve"> </w:t>
      </w:r>
      <w:r w:rsidR="00217145" w:rsidRPr="006C5697">
        <w:rPr>
          <w:rFonts w:ascii="Cambria" w:hAnsi="Cambria" w:cstheme="majorBidi"/>
          <w:sz w:val="24"/>
          <w:szCs w:val="24"/>
        </w:rPr>
        <w:t>99</w:t>
      </w:r>
      <w:r w:rsidR="008E3AE1" w:rsidRPr="006C5697">
        <w:rPr>
          <w:rFonts w:ascii="Cambria" w:hAnsi="Cambria" w:cstheme="majorBidi"/>
          <w:sz w:val="24"/>
          <w:szCs w:val="24"/>
        </w:rPr>
        <w:t xml:space="preserve"> </w:t>
      </w:r>
      <w:r>
        <w:rPr>
          <w:rFonts w:ascii="Cambria" w:hAnsi="Cambria" w:cstheme="majorBidi"/>
          <w:sz w:val="24"/>
          <w:szCs w:val="24"/>
        </w:rPr>
        <w:t xml:space="preserve">articles </w:t>
      </w:r>
      <w:r w:rsidR="008E3AE1" w:rsidRPr="006C5697">
        <w:rPr>
          <w:rFonts w:ascii="Cambria" w:hAnsi="Cambria" w:cstheme="majorBidi"/>
          <w:sz w:val="24"/>
          <w:szCs w:val="24"/>
        </w:rPr>
        <w:t>were excluded after a careful review of the titles and abstracts</w:t>
      </w:r>
      <w:r>
        <w:rPr>
          <w:rFonts w:ascii="Cambria" w:hAnsi="Cambria" w:cstheme="majorBidi"/>
          <w:sz w:val="24"/>
          <w:szCs w:val="24"/>
        </w:rPr>
        <w:t>. These articles</w:t>
      </w:r>
      <w:r w:rsidR="008E3AE1" w:rsidRPr="006C5697">
        <w:rPr>
          <w:rFonts w:ascii="Cambria" w:hAnsi="Cambria" w:cstheme="majorBidi"/>
          <w:sz w:val="24"/>
          <w:szCs w:val="24"/>
        </w:rPr>
        <w:t xml:space="preserve"> were unrelated to the topic of the present systematic review.</w:t>
      </w:r>
      <w:r w:rsidR="00A67F71" w:rsidRPr="006C5697">
        <w:rPr>
          <w:rFonts w:ascii="Cambria" w:hAnsi="Cambria" w:cstheme="majorBidi"/>
          <w:sz w:val="24"/>
          <w:szCs w:val="24"/>
        </w:rPr>
        <w:t xml:space="preserve"> </w:t>
      </w:r>
      <w:r w:rsidR="008E3AE1" w:rsidRPr="006C5697">
        <w:rPr>
          <w:rFonts w:ascii="Cambria" w:hAnsi="Cambria" w:cstheme="majorBidi"/>
          <w:sz w:val="24"/>
          <w:szCs w:val="24"/>
        </w:rPr>
        <w:t xml:space="preserve">After the final assessment, </w:t>
      </w:r>
      <w:r w:rsidR="00F567DF" w:rsidRPr="006C5697">
        <w:rPr>
          <w:rFonts w:ascii="Cambria" w:hAnsi="Cambria" w:cstheme="majorBidi"/>
          <w:sz w:val="24"/>
          <w:szCs w:val="24"/>
        </w:rPr>
        <w:t>sixteen</w:t>
      </w:r>
      <w:r w:rsidR="008E3AE1" w:rsidRPr="006C5697">
        <w:rPr>
          <w:rFonts w:ascii="Cambria" w:hAnsi="Cambria" w:cstheme="majorBidi"/>
          <w:sz w:val="24"/>
          <w:szCs w:val="24"/>
        </w:rPr>
        <w:t xml:space="preserve"> eligible </w:t>
      </w:r>
      <w:r w:rsidR="00A67F71" w:rsidRPr="006C5697">
        <w:rPr>
          <w:rFonts w:ascii="Cambria" w:hAnsi="Cambria" w:cstheme="majorBidi"/>
          <w:sz w:val="24"/>
          <w:szCs w:val="24"/>
        </w:rPr>
        <w:t>studies</w:t>
      </w:r>
      <w:r w:rsidR="008E3AE1" w:rsidRPr="006C5697">
        <w:rPr>
          <w:rFonts w:ascii="Cambria" w:hAnsi="Cambria" w:cstheme="majorBidi"/>
          <w:sz w:val="24"/>
          <w:szCs w:val="24"/>
        </w:rPr>
        <w:t xml:space="preserve"> satisfied the inclusion criteria and qualified for the </w:t>
      </w:r>
      <w:r w:rsidR="00A67F71" w:rsidRPr="006C5697">
        <w:rPr>
          <w:rFonts w:ascii="Cambria" w:hAnsi="Cambria" w:cstheme="majorBidi"/>
          <w:sz w:val="24"/>
          <w:szCs w:val="24"/>
        </w:rPr>
        <w:t>systematic revie</w:t>
      </w:r>
      <w:r w:rsidR="003750E1" w:rsidRPr="006C5697">
        <w:rPr>
          <w:rFonts w:ascii="Cambria" w:hAnsi="Cambria" w:cstheme="majorBidi"/>
          <w:sz w:val="24"/>
          <w:szCs w:val="24"/>
        </w:rPr>
        <w:t>w</w:t>
      </w:r>
      <w:r w:rsidR="008E3AE1" w:rsidRPr="006C5697">
        <w:rPr>
          <w:rFonts w:ascii="Cambria" w:hAnsi="Cambria" w:cstheme="majorBidi"/>
          <w:sz w:val="24"/>
          <w:szCs w:val="24"/>
        </w:rPr>
        <w:t>.</w:t>
      </w:r>
    </w:p>
    <w:p w14:paraId="6CE41D13" w14:textId="2BBA1C90" w:rsidR="009271DB" w:rsidRPr="006C5697" w:rsidRDefault="009271DB" w:rsidP="00E94A73">
      <w:pPr>
        <w:jc w:val="both"/>
        <w:rPr>
          <w:rFonts w:ascii="Cambria" w:hAnsi="Cambria" w:cstheme="majorBidi"/>
          <w:color w:val="212121"/>
          <w:sz w:val="24"/>
          <w:szCs w:val="24"/>
          <w:shd w:val="clear" w:color="auto" w:fill="FFFFFF"/>
        </w:rPr>
      </w:pPr>
      <w:r w:rsidRPr="006C5697">
        <w:rPr>
          <w:rFonts w:ascii="Cambria" w:hAnsi="Cambria" w:cstheme="majorBidi"/>
          <w:color w:val="212121"/>
          <w:sz w:val="24"/>
          <w:szCs w:val="24"/>
          <w:shd w:val="clear" w:color="auto" w:fill="FFFFFF"/>
        </w:rPr>
        <w:t xml:space="preserve">The inclusion criteria for the selected studies required that they encompass a variety of study designs, including randomized controlled trials, prospective cohort studies, case series, and case reports. Only accessible full-text articles in English that utilize </w:t>
      </w:r>
      <w:proofErr w:type="spellStart"/>
      <w:r w:rsidRPr="006C5697">
        <w:rPr>
          <w:rFonts w:ascii="Cambria" w:hAnsi="Cambria" w:cstheme="majorBidi"/>
          <w:color w:val="212121"/>
          <w:sz w:val="24"/>
          <w:szCs w:val="24"/>
          <w:shd w:val="clear" w:color="auto" w:fill="FFFFFF"/>
        </w:rPr>
        <w:t>cryolipolysis</w:t>
      </w:r>
      <w:proofErr w:type="spellEnd"/>
      <w:r w:rsidRPr="006C5697">
        <w:rPr>
          <w:rFonts w:ascii="Cambria" w:hAnsi="Cambria" w:cstheme="majorBidi"/>
          <w:color w:val="212121"/>
          <w:sz w:val="24"/>
          <w:szCs w:val="24"/>
          <w:shd w:val="clear" w:color="auto" w:fill="FFFFFF"/>
        </w:rPr>
        <w:t xml:space="preserve"> technology were considered. The exclusion criteria were research studies involving animal studies and studies that did not provide information about pain compliance.</w:t>
      </w:r>
    </w:p>
    <w:p w14:paraId="325C5825" w14:textId="22E53FE2" w:rsidR="00C20A5D" w:rsidRPr="006C5697" w:rsidRDefault="009271DB" w:rsidP="00E94A73">
      <w:pPr>
        <w:jc w:val="both"/>
        <w:rPr>
          <w:rFonts w:ascii="Cambria" w:hAnsi="Cambria" w:cstheme="majorBidi"/>
          <w:sz w:val="24"/>
          <w:szCs w:val="24"/>
        </w:rPr>
      </w:pPr>
      <w:r w:rsidRPr="006C5697">
        <w:rPr>
          <w:rFonts w:ascii="Cambria" w:hAnsi="Cambria" w:cstheme="majorBidi"/>
          <w:sz w:val="24"/>
          <w:szCs w:val="24"/>
        </w:rPr>
        <w:t xml:space="preserve">The variables extracted from the studies included various aspects such as sample size, age of participants, </w:t>
      </w:r>
      <w:r w:rsidR="006B0D84" w:rsidRPr="006C5697">
        <w:rPr>
          <w:rFonts w:ascii="Cambria" w:hAnsi="Cambria" w:cstheme="majorBidi"/>
          <w:sz w:val="24"/>
          <w:szCs w:val="24"/>
        </w:rPr>
        <w:t xml:space="preserve">average BMI, </w:t>
      </w:r>
      <w:r w:rsidRPr="006C5697">
        <w:rPr>
          <w:rFonts w:ascii="Cambria" w:hAnsi="Cambria" w:cstheme="majorBidi"/>
          <w:sz w:val="24"/>
          <w:szCs w:val="24"/>
        </w:rPr>
        <w:t xml:space="preserve">duration of intervention, </w:t>
      </w:r>
      <w:r w:rsidR="006B0D84" w:rsidRPr="006C5697">
        <w:rPr>
          <w:rFonts w:ascii="Cambria" w:hAnsi="Cambria" w:cstheme="majorBidi"/>
          <w:sz w:val="24"/>
          <w:szCs w:val="24"/>
        </w:rPr>
        <w:t>study type</w:t>
      </w:r>
      <w:r w:rsidRPr="006C5697">
        <w:rPr>
          <w:rFonts w:ascii="Cambria" w:hAnsi="Cambria" w:cstheme="majorBidi"/>
          <w:sz w:val="24"/>
          <w:szCs w:val="24"/>
        </w:rPr>
        <w:t>, and pain measure. Table 1 presents the characteristics of the studies that were included.</w:t>
      </w:r>
    </w:p>
    <w:p w14:paraId="11CD4041" w14:textId="3A669D1E" w:rsidR="00462844" w:rsidRPr="006C5697" w:rsidRDefault="00462844" w:rsidP="00E94A73">
      <w:pPr>
        <w:jc w:val="both"/>
        <w:rPr>
          <w:rFonts w:ascii="Cambria" w:hAnsi="Cambria" w:cstheme="majorBidi"/>
          <w:b/>
          <w:bCs/>
          <w:color w:val="000000"/>
          <w:sz w:val="24"/>
          <w:szCs w:val="24"/>
        </w:rPr>
      </w:pPr>
      <w:r w:rsidRPr="006C5697">
        <w:rPr>
          <w:rFonts w:ascii="Cambria" w:hAnsi="Cambria" w:cstheme="majorBidi"/>
          <w:b/>
          <w:bCs/>
          <w:color w:val="000000"/>
          <w:sz w:val="24"/>
          <w:szCs w:val="24"/>
        </w:rPr>
        <w:t>Findings</w:t>
      </w:r>
    </w:p>
    <w:p w14:paraId="35AEFCB5" w14:textId="2CCAF595" w:rsidR="007D722F" w:rsidRPr="006C5697" w:rsidRDefault="0031177A" w:rsidP="00E94A73">
      <w:pPr>
        <w:jc w:val="both"/>
        <w:rPr>
          <w:rFonts w:ascii="Cambria" w:hAnsi="Cambria" w:cs="Times New Roman"/>
          <w:b/>
          <w:bCs/>
          <w:color w:val="000000"/>
          <w:sz w:val="24"/>
          <w:szCs w:val="24"/>
        </w:rPr>
      </w:pPr>
      <w:r w:rsidRPr="006C5697">
        <w:rPr>
          <w:rFonts w:ascii="Cambria" w:hAnsi="Cambria" w:cs="Times New Roman"/>
          <w:sz w:val="24"/>
          <w:szCs w:val="24"/>
        </w:rPr>
        <w:t xml:space="preserve">A total of </w:t>
      </w:r>
      <w:r w:rsidR="008D660B" w:rsidRPr="006C5697">
        <w:rPr>
          <w:rFonts w:ascii="Cambria" w:hAnsi="Cambria" w:cs="Times New Roman"/>
          <w:sz w:val="24"/>
          <w:szCs w:val="24"/>
        </w:rPr>
        <w:t>16</w:t>
      </w:r>
      <w:r w:rsidRPr="006C5697">
        <w:rPr>
          <w:rFonts w:ascii="Cambria" w:hAnsi="Cambria" w:cs="Times New Roman"/>
          <w:sz w:val="24"/>
          <w:szCs w:val="24"/>
        </w:rPr>
        <w:t xml:space="preserve"> studies were incorporated into the</w:t>
      </w:r>
      <w:r w:rsidR="00D622CF" w:rsidRPr="006C5697">
        <w:rPr>
          <w:rFonts w:ascii="Cambria" w:hAnsi="Cambria" w:cs="Times New Roman"/>
          <w:sz w:val="24"/>
          <w:szCs w:val="24"/>
        </w:rPr>
        <w:t xml:space="preserve"> systematic description</w:t>
      </w:r>
      <w:r w:rsidRPr="006C5697">
        <w:rPr>
          <w:rFonts w:ascii="Cambria" w:hAnsi="Cambria" w:cs="Times New Roman"/>
          <w:sz w:val="24"/>
          <w:szCs w:val="24"/>
        </w:rPr>
        <w:t xml:space="preserve">, as shown in Table 1. All of these studies were published within the timeframe of 2009 to 2024 and also were conducted in various countries. The sample size of the participants ranged from 1 to 528 patients. </w:t>
      </w:r>
      <w:r w:rsidR="00F567DF" w:rsidRPr="006C5697">
        <w:rPr>
          <w:rFonts w:ascii="Cambria" w:hAnsi="Cambria" w:cs="Times New Roman"/>
          <w:sz w:val="24"/>
          <w:szCs w:val="24"/>
        </w:rPr>
        <w:t xml:space="preserve"> </w:t>
      </w:r>
      <w:r w:rsidRPr="006C5697">
        <w:rPr>
          <w:rFonts w:ascii="Cambria" w:hAnsi="Cambria" w:cs="Times New Roman"/>
          <w:sz w:val="24"/>
          <w:szCs w:val="24"/>
        </w:rPr>
        <w:t>Among the assessments that were examined, the Visual Analog Scale (VAS) was the most frequently utilized.</w:t>
      </w:r>
      <w:r w:rsidR="00F567DF" w:rsidRPr="006C5697">
        <w:rPr>
          <w:rFonts w:ascii="Cambria" w:hAnsi="Cambria" w:cs="Times New Roman"/>
          <w:sz w:val="24"/>
          <w:szCs w:val="24"/>
        </w:rPr>
        <w:t xml:space="preserve"> It is worth noting that all six</w:t>
      </w:r>
      <w:r w:rsidRPr="006C5697">
        <w:rPr>
          <w:rFonts w:ascii="Cambria" w:hAnsi="Cambria" w:cs="Times New Roman"/>
          <w:sz w:val="24"/>
          <w:szCs w:val="24"/>
        </w:rPr>
        <w:t>teen</w:t>
      </w:r>
      <w:r w:rsidR="00F567DF" w:rsidRPr="006C5697">
        <w:rPr>
          <w:rFonts w:ascii="Cambria" w:hAnsi="Cambria" w:cs="Times New Roman"/>
          <w:sz w:val="24"/>
          <w:szCs w:val="24"/>
        </w:rPr>
        <w:t xml:space="preserve"> studies included one measure of pain assessment.</w:t>
      </w:r>
    </w:p>
    <w:p w14:paraId="444F4EDE" w14:textId="1A9E8A22" w:rsidR="00076718" w:rsidRPr="006C5697" w:rsidRDefault="00076718" w:rsidP="00E94A73">
      <w:pPr>
        <w:jc w:val="both"/>
        <w:rPr>
          <w:rFonts w:ascii="Cambria" w:hAnsi="Cambria" w:cstheme="majorBidi"/>
          <w:b/>
          <w:bCs/>
          <w:color w:val="000000"/>
          <w:sz w:val="28"/>
          <w:szCs w:val="28"/>
        </w:rPr>
        <w:sectPr w:rsidR="00076718" w:rsidRPr="006C5697" w:rsidSect="00076718">
          <w:type w:val="continuous"/>
          <w:pgSz w:w="12240" w:h="15840"/>
          <w:pgMar w:top="1440" w:right="1440" w:bottom="1440" w:left="1440" w:header="720" w:footer="720" w:gutter="0"/>
          <w:cols w:space="720"/>
          <w:docGrid w:linePitch="360"/>
        </w:sectPr>
      </w:pPr>
      <w:r w:rsidRPr="006C5697">
        <w:rPr>
          <w:rFonts w:ascii="Cambria" w:hAnsi="Cambria"/>
          <w:b/>
          <w:bCs/>
          <w:sz w:val="24"/>
          <w:szCs w:val="24"/>
        </w:rPr>
        <w:t>Table 1)</w:t>
      </w:r>
      <w:r w:rsidRPr="006C5697">
        <w:rPr>
          <w:rFonts w:ascii="Cambria" w:hAnsi="Cambria"/>
          <w:sz w:val="24"/>
          <w:szCs w:val="24"/>
        </w:rPr>
        <w:t xml:space="preserve"> Summary of the studies which were assessed</w:t>
      </w:r>
    </w:p>
    <w:tbl>
      <w:tblPr>
        <w:tblStyle w:val="TableGrid"/>
        <w:tblW w:w="10980" w:type="dxa"/>
        <w:tblInd w:w="-815" w:type="dxa"/>
        <w:tblLayout w:type="fixed"/>
        <w:tblLook w:val="04A0" w:firstRow="1" w:lastRow="0" w:firstColumn="1" w:lastColumn="0" w:noHBand="0" w:noVBand="1"/>
      </w:tblPr>
      <w:tblGrid>
        <w:gridCol w:w="2070"/>
        <w:gridCol w:w="1440"/>
        <w:gridCol w:w="1080"/>
        <w:gridCol w:w="1440"/>
        <w:gridCol w:w="1620"/>
        <w:gridCol w:w="1080"/>
        <w:gridCol w:w="2250"/>
      </w:tblGrid>
      <w:tr w:rsidR="00027BF0" w:rsidRPr="006C5697" w14:paraId="4E3B5BAD" w14:textId="77777777" w:rsidTr="00027BF0">
        <w:tc>
          <w:tcPr>
            <w:tcW w:w="2070" w:type="dxa"/>
          </w:tcPr>
          <w:p w14:paraId="684CB1E7" w14:textId="19531D7C" w:rsidR="00C47A28" w:rsidRPr="006C5697" w:rsidRDefault="00C47A28"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 xml:space="preserve">First </w:t>
            </w:r>
            <w:r w:rsidR="009764A6" w:rsidRPr="006C5697">
              <w:rPr>
                <w:rFonts w:ascii="Cambria" w:hAnsi="Cambria" w:cstheme="majorBidi"/>
                <w:b/>
                <w:bCs/>
                <w:color w:val="000000"/>
                <w:sz w:val="24"/>
                <w:szCs w:val="24"/>
              </w:rPr>
              <w:t>Author, Year (Ref)</w:t>
            </w:r>
          </w:p>
        </w:tc>
        <w:tc>
          <w:tcPr>
            <w:tcW w:w="1440" w:type="dxa"/>
          </w:tcPr>
          <w:p w14:paraId="6151CE0C" w14:textId="556AFAC5" w:rsidR="00C47A28" w:rsidRPr="006C5697" w:rsidRDefault="00C47A28"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 xml:space="preserve">Study </w:t>
            </w:r>
            <w:r w:rsidR="009764A6" w:rsidRPr="006C5697">
              <w:rPr>
                <w:rFonts w:ascii="Cambria" w:hAnsi="Cambria" w:cstheme="majorBidi"/>
                <w:b/>
                <w:bCs/>
                <w:color w:val="000000"/>
                <w:sz w:val="24"/>
                <w:szCs w:val="24"/>
              </w:rPr>
              <w:t>Type</w:t>
            </w:r>
          </w:p>
        </w:tc>
        <w:tc>
          <w:tcPr>
            <w:tcW w:w="1080" w:type="dxa"/>
          </w:tcPr>
          <w:p w14:paraId="1A5A881D" w14:textId="1393FD51" w:rsidR="00C47A28" w:rsidRPr="006C5697" w:rsidRDefault="00C47A28"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Patient (N)</w:t>
            </w:r>
          </w:p>
        </w:tc>
        <w:tc>
          <w:tcPr>
            <w:tcW w:w="1440" w:type="dxa"/>
          </w:tcPr>
          <w:p w14:paraId="1E248DA4" w14:textId="3CC972B8" w:rsidR="00C47A28" w:rsidRPr="006C5697" w:rsidRDefault="00C47A28"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 xml:space="preserve">Average </w:t>
            </w:r>
            <w:r w:rsidR="009764A6" w:rsidRPr="006C5697">
              <w:rPr>
                <w:rFonts w:ascii="Cambria" w:hAnsi="Cambria" w:cstheme="majorBidi"/>
                <w:b/>
                <w:bCs/>
                <w:color w:val="000000"/>
                <w:sz w:val="24"/>
                <w:szCs w:val="24"/>
              </w:rPr>
              <w:t>Age (Year)</w:t>
            </w:r>
          </w:p>
        </w:tc>
        <w:tc>
          <w:tcPr>
            <w:tcW w:w="1620" w:type="dxa"/>
          </w:tcPr>
          <w:p w14:paraId="7B5A7C87" w14:textId="2F69B9C2" w:rsidR="00C47A28" w:rsidRPr="006C5697" w:rsidRDefault="00C47A28"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 xml:space="preserve">Average </w:t>
            </w:r>
            <w:r w:rsidR="009764A6" w:rsidRPr="006C5697">
              <w:rPr>
                <w:rFonts w:ascii="Cambria" w:hAnsi="Cambria" w:cstheme="majorBidi"/>
                <w:b/>
                <w:bCs/>
                <w:color w:val="000000"/>
                <w:sz w:val="24"/>
                <w:szCs w:val="24"/>
              </w:rPr>
              <w:t>BMI (Kg/m</w:t>
            </w:r>
            <w:r w:rsidR="009764A6" w:rsidRPr="006C5697">
              <w:rPr>
                <w:rFonts w:ascii="Cambria" w:hAnsi="Cambria" w:cstheme="majorBidi"/>
                <w:b/>
                <w:bCs/>
                <w:color w:val="000000"/>
                <w:sz w:val="24"/>
                <w:szCs w:val="24"/>
                <w:vertAlign w:val="superscript"/>
              </w:rPr>
              <w:t>2</w:t>
            </w:r>
            <w:r w:rsidR="009764A6" w:rsidRPr="006C5697">
              <w:rPr>
                <w:rFonts w:ascii="Cambria" w:hAnsi="Cambria" w:cstheme="majorBidi"/>
                <w:b/>
                <w:bCs/>
                <w:color w:val="000000"/>
                <w:sz w:val="24"/>
                <w:szCs w:val="24"/>
              </w:rPr>
              <w:t>)</w:t>
            </w:r>
          </w:p>
        </w:tc>
        <w:tc>
          <w:tcPr>
            <w:tcW w:w="1080" w:type="dxa"/>
          </w:tcPr>
          <w:p w14:paraId="596850D6" w14:textId="2ACC89DB" w:rsidR="00C47A28" w:rsidRPr="006C5697" w:rsidRDefault="00C47A28"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Follow</w:t>
            </w:r>
            <w:r w:rsidR="001B4511" w:rsidRPr="006C5697">
              <w:rPr>
                <w:rFonts w:ascii="Cambria" w:hAnsi="Cambria" w:cstheme="majorBidi"/>
                <w:b/>
                <w:bCs/>
                <w:color w:val="000000"/>
                <w:sz w:val="24"/>
                <w:szCs w:val="24"/>
              </w:rPr>
              <w:t>-U</w:t>
            </w:r>
            <w:r w:rsidRPr="006C5697">
              <w:rPr>
                <w:rFonts w:ascii="Cambria" w:hAnsi="Cambria" w:cstheme="majorBidi"/>
                <w:b/>
                <w:bCs/>
                <w:color w:val="000000"/>
                <w:sz w:val="24"/>
                <w:szCs w:val="24"/>
              </w:rPr>
              <w:t>p</w:t>
            </w:r>
          </w:p>
        </w:tc>
        <w:tc>
          <w:tcPr>
            <w:tcW w:w="2250" w:type="dxa"/>
          </w:tcPr>
          <w:p w14:paraId="11F1FD15" w14:textId="1139F41D" w:rsidR="00C47A28" w:rsidRPr="006C5697" w:rsidRDefault="001B4511" w:rsidP="001B4511">
            <w:pPr>
              <w:jc w:val="center"/>
              <w:rPr>
                <w:rFonts w:ascii="Cambria" w:hAnsi="Cambria" w:cstheme="majorBidi"/>
                <w:b/>
                <w:bCs/>
                <w:color w:val="000000"/>
                <w:sz w:val="24"/>
                <w:szCs w:val="24"/>
              </w:rPr>
            </w:pPr>
            <w:r w:rsidRPr="006C5697">
              <w:rPr>
                <w:rFonts w:ascii="Cambria" w:hAnsi="Cambria" w:cstheme="majorBidi"/>
                <w:b/>
                <w:bCs/>
                <w:color w:val="000000"/>
                <w:sz w:val="24"/>
                <w:szCs w:val="24"/>
              </w:rPr>
              <w:t>Outcomes</w:t>
            </w:r>
          </w:p>
        </w:tc>
      </w:tr>
      <w:tr w:rsidR="00677DA9" w:rsidRPr="006C5697" w14:paraId="5C31A12B" w14:textId="77777777" w:rsidTr="00027BF0">
        <w:tc>
          <w:tcPr>
            <w:tcW w:w="2070" w:type="dxa"/>
          </w:tcPr>
          <w:p w14:paraId="5D65C794" w14:textId="058F88AA" w:rsidR="00677DA9" w:rsidRPr="006C5697" w:rsidRDefault="00677DA9" w:rsidP="00461518">
            <w:pPr>
              <w:jc w:val="center"/>
              <w:rPr>
                <w:rFonts w:ascii="Cambria" w:hAnsi="Cambria" w:cstheme="majorBidi"/>
                <w:b/>
                <w:bCs/>
                <w:color w:val="000000"/>
                <w:sz w:val="24"/>
                <w:szCs w:val="24"/>
              </w:rPr>
            </w:pPr>
            <w:r w:rsidRPr="006C5697">
              <w:rPr>
                <w:rFonts w:ascii="Cambria" w:hAnsi="Cambria" w:cstheme="majorBidi"/>
                <w:color w:val="000000"/>
              </w:rPr>
              <w:lastRenderedPageBreak/>
              <w:t xml:space="preserve">Klein, 2009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{"citationID":"E4szkZ1S","properties":{"formattedCitation":"(11)","plainCitation":"(11)","noteIndex":0},"citationItems":[{"id":69,"uris":["http://zotero.org/users/14601325/items/R68JQ7DD"],"itemData":{"id":69,"type":"article-journal","abstract":"BACKGROUND AND OBJECTIVE: Cryolipolysis provides a method of non-invasive fat reduction that significantly reduces subcutaneous fat without injury to adjacent tissues. Preliminary animal and human data have suggested that cryolipolysis has no effect on serum lipid profiles or liver tests. This study was intended to more fully document any effect of this procedure on lipid and liver-related blood tests.\nSTUDY DESIGN/MATERIALS AND METHODS: Forty subjects with fat bulges on their flanks (\"love handles\") were treated bilaterally with a non-invasive device (Zeltiq Aesthetics, Pleasanton, CA) that precisely cools tissue to achieve a reduction in the fat layer. Serum lipid levels and liver tests were measured prior to treatment, and at 1 day and 1, 4, 8, and 12 weeks post-treatment.\nRESULTS: No meaningful changes in mean values were observed for any blood lipid level or liver test at any point over the 12-week follow-up period.\nCONCLUSION: Cryolipolysis, when used for reduction of subcutaneous flank fat, is not associated with changes in serum lipids or liver test results.","container-title":"Lasers in Surgery and Medicine","DOI":"10.1002/lsm.20850","ISSN":"1096-9101","issue":"10","journalAbbreviation":"Lasers Surg Med","language":"eng","note":"PMID: 20014252","page":"785-790","source":"PubMed","title":"Non-invasive cryolipolysis for subcutaneous fat reduction does not affect serum lipid levels or liver function tests","volume":"41","author":[{"family":"Klein","given":"Kenneth B."},{"family":"Zelickson","given":"Brian"},{"family":"Riopelle","given":"Jeffrey G."},{"family":"Okamoto","given":"Eric"},{"family":"Bachelor","given":"Eric P."},{"family":"Harry","given":"Rosemary S."},{"family":"Preciado","given":"Jessica A."}],"issued":{"date-parts":[["2009",12]]}}}],"schema":"https://github.com/citation-style-language/schema/raw/master/csl-citation.json"}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(11)</w:t>
            </w:r>
            <w:r w:rsidRPr="006C5697">
              <w:rPr>
                <w:rFonts w:ascii="Cambria" w:hAnsi="Cambria" w:cstheme="majorBidi"/>
                <w:color w:val="000000"/>
              </w:rPr>
              <w:fldChar w:fldCharType="end"/>
            </w:r>
          </w:p>
        </w:tc>
        <w:tc>
          <w:tcPr>
            <w:tcW w:w="1440" w:type="dxa"/>
          </w:tcPr>
          <w:p w14:paraId="24A65E25" w14:textId="4DDC9263" w:rsidR="00677DA9" w:rsidRPr="006C5697" w:rsidRDefault="00677DA9" w:rsidP="00677DA9">
            <w:pPr>
              <w:jc w:val="center"/>
              <w:rPr>
                <w:rFonts w:ascii="Cambria" w:hAnsi="Cambria" w:cstheme="majorBidi"/>
                <w:b/>
                <w:bCs/>
                <w:color w:val="000000"/>
                <w:sz w:val="24"/>
                <w:szCs w:val="24"/>
              </w:rPr>
            </w:pPr>
            <w:r w:rsidRPr="006C5697">
              <w:rPr>
                <w:rFonts w:ascii="Cambria" w:hAnsi="Cambria" w:cstheme="majorBidi"/>
                <w:color w:val="000000"/>
              </w:rPr>
              <w:t>Prospective</w:t>
            </w:r>
          </w:p>
        </w:tc>
        <w:tc>
          <w:tcPr>
            <w:tcW w:w="1080" w:type="dxa"/>
          </w:tcPr>
          <w:p w14:paraId="1D768211" w14:textId="21E8CCC3" w:rsidR="00677DA9" w:rsidRPr="006C5697" w:rsidRDefault="00677DA9" w:rsidP="00677DA9">
            <w:pPr>
              <w:jc w:val="center"/>
              <w:rPr>
                <w:rFonts w:ascii="Cambria" w:hAnsi="Cambria" w:cstheme="majorBidi"/>
                <w:b/>
                <w:bCs/>
                <w:color w:val="000000"/>
                <w:sz w:val="24"/>
                <w:szCs w:val="24"/>
              </w:rPr>
            </w:pPr>
            <w:r w:rsidRPr="006C5697">
              <w:rPr>
                <w:rFonts w:ascii="Cambria" w:hAnsi="Cambria" w:cstheme="majorBidi"/>
                <w:color w:val="000000"/>
              </w:rPr>
              <w:t>40</w:t>
            </w:r>
          </w:p>
        </w:tc>
        <w:tc>
          <w:tcPr>
            <w:tcW w:w="1440" w:type="dxa"/>
          </w:tcPr>
          <w:p w14:paraId="66688ABC" w14:textId="7B0424C9" w:rsidR="00677DA9" w:rsidRPr="006C5697" w:rsidRDefault="00677DA9" w:rsidP="00677DA9">
            <w:pPr>
              <w:jc w:val="center"/>
              <w:rPr>
                <w:rFonts w:ascii="Cambria" w:hAnsi="Cambria" w:cstheme="majorBidi"/>
                <w:b/>
                <w:bCs/>
                <w:color w:val="000000"/>
                <w:sz w:val="24"/>
                <w:szCs w:val="24"/>
              </w:rPr>
            </w:pPr>
            <w:r w:rsidRPr="006C5697">
              <w:rPr>
                <w:rFonts w:ascii="Cambria" w:hAnsi="Cambria" w:cstheme="majorBidi"/>
                <w:color w:val="000000"/>
              </w:rPr>
              <w:t>40.9</w:t>
            </w:r>
          </w:p>
        </w:tc>
        <w:tc>
          <w:tcPr>
            <w:tcW w:w="1620" w:type="dxa"/>
          </w:tcPr>
          <w:p w14:paraId="539F2FDA" w14:textId="69042BF4" w:rsidR="00677DA9" w:rsidRPr="006C5697" w:rsidRDefault="00677DA9" w:rsidP="00677DA9">
            <w:pPr>
              <w:jc w:val="center"/>
              <w:rPr>
                <w:rFonts w:ascii="Cambria" w:hAnsi="Cambria" w:cstheme="majorBidi"/>
                <w:b/>
                <w:bCs/>
                <w:color w:val="000000"/>
                <w:sz w:val="24"/>
                <w:szCs w:val="24"/>
              </w:rPr>
            </w:pPr>
            <w:r w:rsidRPr="006C5697">
              <w:rPr>
                <w:rFonts w:ascii="Cambria" w:hAnsi="Cambria" w:cstheme="majorBidi"/>
                <w:color w:val="000000"/>
              </w:rPr>
              <w:t>26.1</w:t>
            </w:r>
          </w:p>
        </w:tc>
        <w:tc>
          <w:tcPr>
            <w:tcW w:w="1080" w:type="dxa"/>
          </w:tcPr>
          <w:p w14:paraId="1CFBAB12" w14:textId="60171012" w:rsidR="00677DA9" w:rsidRPr="006C5697" w:rsidRDefault="00677DA9" w:rsidP="00677DA9">
            <w:pPr>
              <w:jc w:val="center"/>
              <w:rPr>
                <w:rFonts w:ascii="Cambria" w:hAnsi="Cambria" w:cstheme="majorBidi"/>
                <w:b/>
                <w:bCs/>
                <w:color w:val="000000"/>
                <w:sz w:val="24"/>
                <w:szCs w:val="24"/>
              </w:rPr>
            </w:pPr>
            <w:r w:rsidRPr="006C5697">
              <w:rPr>
                <w:rFonts w:ascii="Cambria" w:hAnsi="Cambria" w:cstheme="majorBidi"/>
                <w:color w:val="000000"/>
              </w:rPr>
              <w:t>12 weeks</w:t>
            </w:r>
          </w:p>
        </w:tc>
        <w:tc>
          <w:tcPr>
            <w:tcW w:w="2250" w:type="dxa"/>
          </w:tcPr>
          <w:p w14:paraId="7DDE8217" w14:textId="6FD079F9" w:rsidR="00677DA9" w:rsidRPr="006C5697" w:rsidRDefault="00677DA9" w:rsidP="00677DA9">
            <w:pPr>
              <w:jc w:val="center"/>
              <w:rPr>
                <w:rFonts w:ascii="Cambria" w:hAnsi="Cambria" w:cstheme="majorBidi"/>
                <w:b/>
                <w:bCs/>
                <w:color w:val="000000"/>
                <w:sz w:val="24"/>
                <w:szCs w:val="24"/>
              </w:rPr>
            </w:pPr>
            <w:r w:rsidRPr="006C5697">
              <w:rPr>
                <w:rFonts w:ascii="Cambria" w:hAnsi="Cambria" w:cstheme="majorBidi"/>
              </w:rPr>
              <w:t>2.5% reported pain at the treatment site at 1 week</w:t>
            </w:r>
          </w:p>
        </w:tc>
      </w:tr>
      <w:tr w:rsidR="00677DA9" w:rsidRPr="006C5697" w14:paraId="5884D306" w14:textId="77777777" w:rsidTr="00027BF0">
        <w:tc>
          <w:tcPr>
            <w:tcW w:w="2070" w:type="dxa"/>
          </w:tcPr>
          <w:p w14:paraId="75163D76" w14:textId="20E61EE1" w:rsidR="00677DA9" w:rsidRPr="006C5697" w:rsidRDefault="00677DA9" w:rsidP="00461518">
            <w:pPr>
              <w:rPr>
                <w:rFonts w:ascii="Cambria" w:hAnsi="Cambria" w:cstheme="majorBidi"/>
                <w:color w:val="000000"/>
              </w:rPr>
            </w:pPr>
            <w:r w:rsidRPr="006C5697">
              <w:rPr>
                <w:rFonts w:ascii="Cambria" w:hAnsi="Cambria" w:cstheme="majorBidi"/>
                <w:color w:val="000000"/>
              </w:rPr>
              <w:t xml:space="preserve">Lee, 2013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{"citationID":"tDxrYW3N","properties":{"formattedCitation":"(12)","plainCitation":"(12)","noteIndex":0},"citationItems":[{"id":68,"uris":["http://zotero.org/users/14601325/items/8FRKYN7T"],"itemData":{"id":68,"type":"article-journal","container-title":"J Obes Weight Loss","page":"1-5","title":"Clinical efficacy of fat reduction on the thigh of Korean women through cryolipolysis","volume":"3","author":[{"family":"Lee","given":"KR"}],"issued":{"date-parts":[["2013"]]}}}],"schema":"https://github.com/citation-style-language/schema/raw/master/csl-citation.json"}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(12)</w:t>
            </w:r>
            <w:r w:rsidRPr="006C5697">
              <w:rPr>
                <w:rFonts w:ascii="Cambria" w:hAnsi="Cambria" w:cstheme="majorBidi"/>
                <w:color w:val="000000"/>
              </w:rPr>
              <w:fldChar w:fldCharType="end"/>
            </w:r>
          </w:p>
        </w:tc>
        <w:tc>
          <w:tcPr>
            <w:tcW w:w="1440" w:type="dxa"/>
          </w:tcPr>
          <w:p w14:paraId="7140E0C2" w14:textId="20A50D22"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Prospective</w:t>
            </w:r>
          </w:p>
        </w:tc>
        <w:tc>
          <w:tcPr>
            <w:tcW w:w="1080" w:type="dxa"/>
          </w:tcPr>
          <w:p w14:paraId="60FB6D48" w14:textId="61F59C52"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14</w:t>
            </w:r>
          </w:p>
        </w:tc>
        <w:tc>
          <w:tcPr>
            <w:tcW w:w="1440" w:type="dxa"/>
          </w:tcPr>
          <w:p w14:paraId="289C5845" w14:textId="57D33AE9"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28.57</w:t>
            </w:r>
          </w:p>
        </w:tc>
        <w:tc>
          <w:tcPr>
            <w:tcW w:w="1620" w:type="dxa"/>
          </w:tcPr>
          <w:p w14:paraId="10F3253D" w14:textId="29D7BD43"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23.12</w:t>
            </w:r>
          </w:p>
        </w:tc>
        <w:tc>
          <w:tcPr>
            <w:tcW w:w="1080" w:type="dxa"/>
          </w:tcPr>
          <w:p w14:paraId="5AE8444A" w14:textId="50B453B4"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12 weeks</w:t>
            </w:r>
          </w:p>
        </w:tc>
        <w:tc>
          <w:tcPr>
            <w:tcW w:w="2250" w:type="dxa"/>
          </w:tcPr>
          <w:p w14:paraId="1B90AE64" w14:textId="2E0E9F39" w:rsidR="00677DA9" w:rsidRPr="006C5697" w:rsidRDefault="00677DA9" w:rsidP="00677DA9">
            <w:pPr>
              <w:jc w:val="center"/>
              <w:rPr>
                <w:rFonts w:ascii="Cambria" w:hAnsi="Cambria" w:cstheme="majorBidi"/>
                <w:color w:val="000000"/>
              </w:rPr>
            </w:pPr>
            <w:r w:rsidRPr="006C5697">
              <w:rPr>
                <w:rFonts w:ascii="Cambria" w:hAnsi="Cambria" w:cstheme="majorBidi"/>
              </w:rPr>
              <w:t>28.6% reported mild (7.1%), moderate (14.3%), and severe (7.1%) pain at the time of procedure</w:t>
            </w:r>
          </w:p>
        </w:tc>
      </w:tr>
      <w:tr w:rsidR="00677DA9" w:rsidRPr="006C5697" w14:paraId="5B3AC7D4" w14:textId="77777777" w:rsidTr="00027BF0">
        <w:tc>
          <w:tcPr>
            <w:tcW w:w="2070" w:type="dxa"/>
          </w:tcPr>
          <w:p w14:paraId="7FC3C7CF" w14:textId="528DA12E" w:rsidR="00677DA9" w:rsidRPr="006C5697" w:rsidRDefault="00677DA9" w:rsidP="00461518">
            <w:pPr>
              <w:rPr>
                <w:rFonts w:ascii="Cambria" w:hAnsi="Cambria" w:cstheme="majorBidi"/>
                <w:color w:val="000000"/>
              </w:rPr>
            </w:pPr>
            <w:r w:rsidRPr="006C5697">
              <w:rPr>
                <w:rFonts w:ascii="Cambria" w:hAnsi="Cambria" w:cstheme="majorBidi"/>
              </w:rPr>
              <w:t xml:space="preserve">Dierickx, 2013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{"citationID":"4OjHaeU1","properties":{"formattedCitation":"(13)","plainCitation":"(13)","noteIndex":0},"citationItems":[{"id":15,"uris":["http://zotero.org/users/14601325/items/HK9ZMCPW"],"itemData":{"id":15,"type":"article-journal","container-title":"Dermatologic Surgery","DOI":"10.1111/dsu.12238","ISSN":"1076-0512","issue":"8","language":"en","page":"1209-1216","source":"DOI.org (Crossref)","title":"Safety, Tolerance, and Patient Satisfaction With Noninvasive Cryolipolysis","volume":"39","author":[{"family":"Dierickx","given":"Christine C."},{"family":"Mazer","given":"Jean-Michel"},{"family":"Sand","given":"Mila"},{"family":"Koenig","given":"Sylvie"},{"family":"Arigon","given":"Valerie"}],"issued":{"date-parts":[["2013",8]]}}}],"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(13)</w:t>
            </w:r>
            <w:r w:rsidRPr="006C5697">
              <w:rPr>
                <w:rFonts w:ascii="Cambria" w:hAnsi="Cambria" w:cstheme="majorBidi"/>
              </w:rPr>
              <w:fldChar w:fldCharType="end"/>
            </w:r>
          </w:p>
        </w:tc>
        <w:tc>
          <w:tcPr>
            <w:tcW w:w="1440" w:type="dxa"/>
          </w:tcPr>
          <w:p w14:paraId="14D551C1" w14:textId="46540F66"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Retrospective</w:t>
            </w:r>
          </w:p>
        </w:tc>
        <w:tc>
          <w:tcPr>
            <w:tcW w:w="1080" w:type="dxa"/>
          </w:tcPr>
          <w:p w14:paraId="56AE0ED6" w14:textId="49FDD7ED"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518</w:t>
            </w:r>
          </w:p>
        </w:tc>
        <w:tc>
          <w:tcPr>
            <w:tcW w:w="1440" w:type="dxa"/>
          </w:tcPr>
          <w:p w14:paraId="6E7C0AA5" w14:textId="44A9DC5B"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42.7</w:t>
            </w:r>
          </w:p>
        </w:tc>
        <w:tc>
          <w:tcPr>
            <w:tcW w:w="1620" w:type="dxa"/>
          </w:tcPr>
          <w:p w14:paraId="27B15327" w14:textId="41217182"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65.9</w:t>
            </w:r>
          </w:p>
        </w:tc>
        <w:tc>
          <w:tcPr>
            <w:tcW w:w="1080" w:type="dxa"/>
          </w:tcPr>
          <w:p w14:paraId="58CFD8B5" w14:textId="3E1D49EF"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3 months</w:t>
            </w:r>
          </w:p>
        </w:tc>
        <w:tc>
          <w:tcPr>
            <w:tcW w:w="2250" w:type="dxa"/>
          </w:tcPr>
          <w:p w14:paraId="38B973EB" w14:textId="7C65BC4D" w:rsidR="00677DA9" w:rsidRPr="006C5697" w:rsidRDefault="00677DA9" w:rsidP="00677DA9">
            <w:pPr>
              <w:jc w:val="center"/>
              <w:rPr>
                <w:rFonts w:ascii="Cambria" w:hAnsi="Cambria" w:cstheme="majorBidi"/>
                <w:color w:val="000000"/>
              </w:rPr>
            </w:pPr>
            <w:r w:rsidRPr="006C5697">
              <w:rPr>
                <w:rFonts w:ascii="Cambria" w:hAnsi="Cambria" w:cstheme="majorBidi"/>
              </w:rPr>
              <w:t>96% reported minimal to tolerable, 4% reported severe pain (during treatment</w:t>
            </w:r>
          </w:p>
        </w:tc>
      </w:tr>
      <w:tr w:rsidR="00677DA9" w:rsidRPr="006C5697" w14:paraId="22976FAB" w14:textId="77777777" w:rsidTr="00027BF0">
        <w:tc>
          <w:tcPr>
            <w:tcW w:w="2070" w:type="dxa"/>
          </w:tcPr>
          <w:p w14:paraId="7910E9DA" w14:textId="476595EA" w:rsidR="00677DA9" w:rsidRPr="006C5697" w:rsidRDefault="00677DA9" w:rsidP="00461518">
            <w:pPr>
              <w:rPr>
                <w:rFonts w:ascii="Cambria" w:hAnsi="Cambria" w:cstheme="majorBidi"/>
                <w:color w:val="000000"/>
              </w:rPr>
            </w:pPr>
            <w:r w:rsidRPr="006C5697">
              <w:rPr>
                <w:rFonts w:ascii="Cambria" w:hAnsi="Cambria" w:cstheme="majorBidi"/>
              </w:rPr>
              <w:t xml:space="preserve">Stevens, 2013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{"citationID":"Lyq5xhOr","properties":{"formattedCitation":"(14)","plainCitation":"(14)","noteIndex":0},"citationItems":[{"id":51,"uris":["http://zotero.org/users/14601325/items/W65J53IY"],"itemData":{"id":51,"type":"article-journal","container-title":"Aesthetic Surgery Journal","DOI":"10.1177/1090820X13494757","ISSN":"1527-330X, 1090-820X","issue":"6","language":"en","page":"835-846","source":"DOI.org (Crossref)","title":"Broad Overview of a Clinical and Commercial Experience With CoolSculpting","volume":"33","author":[{"family":"Stevens","given":"W. Grant"},{"family":"Pietrzak","given":"Laura K."},{"family":"Spring","given":"Michelle A."}],"issued":{"date-parts":[["2013",8,1]]}}}],"schema":"https://github.com/citation-style-language/schema/raw/master/csl-citation.json"}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(14)</w:t>
            </w:r>
            <w:r w:rsidRPr="006C5697">
              <w:rPr>
                <w:rFonts w:ascii="Cambria" w:hAnsi="Cambria" w:cstheme="majorBidi"/>
              </w:rPr>
              <w:fldChar w:fldCharType="end"/>
            </w:r>
          </w:p>
        </w:tc>
        <w:tc>
          <w:tcPr>
            <w:tcW w:w="1440" w:type="dxa"/>
          </w:tcPr>
          <w:p w14:paraId="18E8483C" w14:textId="4F92A014"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Retrospective</w:t>
            </w:r>
          </w:p>
        </w:tc>
        <w:tc>
          <w:tcPr>
            <w:tcW w:w="1080" w:type="dxa"/>
          </w:tcPr>
          <w:p w14:paraId="2227D8FA" w14:textId="7EC9D6BD"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528</w:t>
            </w:r>
          </w:p>
        </w:tc>
        <w:tc>
          <w:tcPr>
            <w:tcW w:w="1440" w:type="dxa"/>
          </w:tcPr>
          <w:p w14:paraId="6DBBA49E" w14:textId="46FB14EA"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46.55</w:t>
            </w:r>
          </w:p>
        </w:tc>
        <w:tc>
          <w:tcPr>
            <w:tcW w:w="1620" w:type="dxa"/>
          </w:tcPr>
          <w:p w14:paraId="52A72B45" w14:textId="7F6DDD46"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c>
          <w:tcPr>
            <w:tcW w:w="1080" w:type="dxa"/>
          </w:tcPr>
          <w:p w14:paraId="7233E93A" w14:textId="56B22FAD"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 and 3 months</w:t>
            </w:r>
          </w:p>
        </w:tc>
        <w:tc>
          <w:tcPr>
            <w:tcW w:w="2250" w:type="dxa"/>
          </w:tcPr>
          <w:p w14:paraId="4C875D3E" w14:textId="40D98A7A"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r>
      <w:tr w:rsidR="00677DA9" w:rsidRPr="006C5697" w14:paraId="3E5EFB3A" w14:textId="77777777" w:rsidTr="00027BF0">
        <w:tc>
          <w:tcPr>
            <w:tcW w:w="2070" w:type="dxa"/>
          </w:tcPr>
          <w:p w14:paraId="0624D143" w14:textId="5417CA49" w:rsidR="00677DA9" w:rsidRPr="006C5697" w:rsidRDefault="00677DA9" w:rsidP="00461518">
            <w:pPr>
              <w:rPr>
                <w:rFonts w:ascii="Cambria" w:hAnsi="Cambria" w:cstheme="majorBidi"/>
              </w:rPr>
            </w:pPr>
            <w:r w:rsidRPr="006C5697">
              <w:rPr>
                <w:rFonts w:ascii="Cambria" w:hAnsi="Cambria" w:cstheme="majorBidi"/>
                <w:color w:val="000000"/>
              </w:rPr>
              <w:t xml:space="preserve">Garibyan, 2014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{"citationID":"7SRDUMTM","properties":{"formattedCitation":"(15)","plainCitation":"(15)","noteIndex":0},"citationItems":[{"id":7,"uris":["http://zotero.org/users/14601325/items/XNG69PMK"],"itemData":{"id":7,"type":"article-journal","abstract":"Cryolipolysis is a non-invasive, skin cooling treatment for local fat reduction that causes prolonged hypoesthesia over the treated area. We tested the hypothesis that cryolipolysis can attenuate nociception of a range of sensory stimuli, including stimuli that evoke itch. The effects of cryolipolysis on sensory phenomena were evaluated by quantitative sensory testing (QST) in 11 healthy subjects over a period of 56 days. Mechanical and thermal pain thresholds were measured on treated and contralateral untreated (control) flanks. Itch duration was evaluated following histamine iontophoresis. Unmyelinated epidermal nerve fiber and myelinated dermal nerve fiber densities were quantified in skin biopsies from six subjects. Cryolipolysis produced a marked decrease in mechanical and thermal pain sensitivity. Hyposensitivity started between two to seven days after cryolipolysis and persisted for at least thirty-five days post-treatment. Skin biopsies revealed that cryolipolysis decreased epidermal nerve fiber density as well as dermal myelinated nerve fiber density, which persisted throughout the study. In conclusion, cryolipolysis causes significant and prolonged decreases in cutaneous sensitivity. Our data suggest that controlled skin cooling to specifically target cutaneous nerve fibers has the potential to be useful for prolonged relief of cutaneous pain and might have a use as a research tool to isolate and study cutaneous itch-sensing nerves in human skin.","container-title":"The Journal of investigative dermatology","DOI":"10.1038/jid.2015.233","ISSN":"0022-202X","issue":"11","journalAbbreviation":"J Invest Dermatol","note":"PMID: 26099028\nPMCID: PMC4640987","page":"2623-2631","source":"PubMed Central","title":"Transient alterations of cutaneous sensory nerve function by non-invasive cryolipolysis","volume":"135","author":[{"family":"Garibyan","given":"Lilit"},{"family":"Cornelissen","given":"Laura"},{"family":"Sipprell","given":"William"},{"family":"Pruessner","given":"Joachim"},{"family":"Elmariah","given":"Sarina"},{"family":"Luo","given":"Tuan"},{"family":"Lerner","given":"Ethan A."},{"family":"Jung","given":"Yookyung"},{"family":"Evans","given":"Conor"},{"family":"Zurakowski","given":"David"},{"family":"Berde","given":"Charles B."},{"family":"Rox Anderson","given":"R."}],"issued":{"date-parts":[["2015",11]]}}}],"schema":"https://github.com/citation-style-language/schema/raw/master/csl-citation.json"}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(15)</w:t>
            </w:r>
            <w:r w:rsidRPr="006C5697">
              <w:rPr>
                <w:rFonts w:ascii="Cambria" w:hAnsi="Cambria" w:cstheme="majorBidi"/>
                <w:color w:val="000000"/>
              </w:rPr>
              <w:fldChar w:fldCharType="end"/>
            </w:r>
          </w:p>
        </w:tc>
        <w:tc>
          <w:tcPr>
            <w:tcW w:w="1440" w:type="dxa"/>
          </w:tcPr>
          <w:p w14:paraId="4D7CA545" w14:textId="6C227EB8"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Prospective</w:t>
            </w:r>
          </w:p>
        </w:tc>
        <w:tc>
          <w:tcPr>
            <w:tcW w:w="1080" w:type="dxa"/>
          </w:tcPr>
          <w:p w14:paraId="41DD2F2B" w14:textId="02645A06"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11</w:t>
            </w:r>
          </w:p>
        </w:tc>
        <w:tc>
          <w:tcPr>
            <w:tcW w:w="1440" w:type="dxa"/>
          </w:tcPr>
          <w:p w14:paraId="5D675C10" w14:textId="5EDE5159"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37.6</w:t>
            </w:r>
          </w:p>
        </w:tc>
        <w:tc>
          <w:tcPr>
            <w:tcW w:w="1620" w:type="dxa"/>
          </w:tcPr>
          <w:p w14:paraId="6143AAAD" w14:textId="11E3B3E1"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27.1</w:t>
            </w:r>
          </w:p>
        </w:tc>
        <w:tc>
          <w:tcPr>
            <w:tcW w:w="1080" w:type="dxa"/>
          </w:tcPr>
          <w:p w14:paraId="7BF79905" w14:textId="67788279"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 months</w:t>
            </w:r>
          </w:p>
        </w:tc>
        <w:tc>
          <w:tcPr>
            <w:tcW w:w="2250" w:type="dxa"/>
          </w:tcPr>
          <w:p w14:paraId="64B63D6A" w14:textId="15323D97" w:rsidR="00677DA9" w:rsidRPr="006C5697" w:rsidRDefault="00677DA9" w:rsidP="00677DA9">
            <w:pPr>
              <w:jc w:val="center"/>
              <w:rPr>
                <w:rFonts w:ascii="Cambria" w:hAnsi="Cambria" w:cstheme="majorBidi"/>
                <w:color w:val="000000"/>
              </w:rPr>
            </w:pPr>
            <w:r w:rsidRPr="006C5697">
              <w:rPr>
                <w:rFonts w:ascii="Cambria" w:hAnsi="Cambria" w:cstheme="majorBidi"/>
              </w:rPr>
              <w:t>55% at 10 min after treatment (36% mild pain, 18% moderate pain), 0% at 1 week, 2 weeks, 3 weeks, or 2 months</w:t>
            </w:r>
          </w:p>
        </w:tc>
      </w:tr>
      <w:tr w:rsidR="00677DA9" w:rsidRPr="006C5697" w14:paraId="13860B1F" w14:textId="77777777" w:rsidTr="00027BF0">
        <w:tc>
          <w:tcPr>
            <w:tcW w:w="2070" w:type="dxa"/>
          </w:tcPr>
          <w:p w14:paraId="7A9DB31B" w14:textId="4C2EBFD9" w:rsidR="00677DA9" w:rsidRPr="006C5697" w:rsidRDefault="00677DA9" w:rsidP="00461518">
            <w:pPr>
              <w:rPr>
                <w:rFonts w:ascii="Cambria" w:hAnsi="Cambria" w:cstheme="majorBidi"/>
              </w:rPr>
            </w:pPr>
            <w:r w:rsidRPr="006C5697">
              <w:rPr>
                <w:rFonts w:ascii="Cambria" w:hAnsi="Cambria" w:cstheme="majorBidi"/>
              </w:rPr>
              <w:t xml:space="preserve">Stefani, 2015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{"citationID":"yca4j8GG","properties":{"formattedCitation":"(16)","plainCitation":"(16)","noteIndex":0},"citationItems":[{"id":18,"uris":["http://zotero.org/users/14601325/items/DQB9ZEKU"],"itemData":{"id":18,"type":"article-journal","container-title":"Aesthetic Surgery Journal","DOI":"10.1093/asj/sjv069","ISSN":"1090-820X, 1527-330X","issue":"7","journalAbbreviation":"Aesthet Surg J","language":"en","page":"NP218-NP220","source":"DOI.org (Crossref)","title":"Adipose Hypertrophy Following Cryolipolysis","volume":"35","author":[{"family":"Stefani","given":"William A."}],"issued":{"date-parts":[["2015",9]]}}}],"schema":"https://github.com/citation-style-language/schema/raw/master/csl-citation.json"}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(16)</w:t>
            </w:r>
            <w:r w:rsidRPr="006C5697">
              <w:rPr>
                <w:rFonts w:ascii="Cambria" w:hAnsi="Cambria" w:cstheme="majorBidi"/>
              </w:rPr>
              <w:fldChar w:fldCharType="end"/>
            </w:r>
          </w:p>
        </w:tc>
        <w:tc>
          <w:tcPr>
            <w:tcW w:w="1440" w:type="dxa"/>
          </w:tcPr>
          <w:p w14:paraId="0EED0EE5" w14:textId="39499961"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Case report</w:t>
            </w:r>
          </w:p>
        </w:tc>
        <w:tc>
          <w:tcPr>
            <w:tcW w:w="1080" w:type="dxa"/>
          </w:tcPr>
          <w:p w14:paraId="376112E0" w14:textId="578DF53B"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w:t>
            </w:r>
          </w:p>
        </w:tc>
        <w:tc>
          <w:tcPr>
            <w:tcW w:w="1440" w:type="dxa"/>
          </w:tcPr>
          <w:p w14:paraId="221DF13F" w14:textId="6F5F2E53"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29</w:t>
            </w:r>
          </w:p>
        </w:tc>
        <w:tc>
          <w:tcPr>
            <w:tcW w:w="1620" w:type="dxa"/>
          </w:tcPr>
          <w:p w14:paraId="71BCB781" w14:textId="77777777" w:rsidR="00677DA9" w:rsidRPr="006C5697" w:rsidRDefault="00677DA9" w:rsidP="00677DA9">
            <w:pPr>
              <w:jc w:val="center"/>
              <w:rPr>
                <w:rFonts w:ascii="Cambria" w:hAnsi="Cambria" w:cstheme="majorBidi"/>
                <w:color w:val="000000"/>
              </w:rPr>
            </w:pPr>
          </w:p>
        </w:tc>
        <w:tc>
          <w:tcPr>
            <w:tcW w:w="1080" w:type="dxa"/>
          </w:tcPr>
          <w:p w14:paraId="6FD8C3DA" w14:textId="4BADFDC7" w:rsidR="00677DA9" w:rsidRPr="006C5697" w:rsidRDefault="00677DA9" w:rsidP="00677DA9">
            <w:pPr>
              <w:jc w:val="center"/>
              <w:rPr>
                <w:rFonts w:ascii="Cambria" w:hAnsi="Cambria" w:cstheme="majorBidi"/>
                <w:color w:val="000000"/>
              </w:rPr>
            </w:pPr>
            <w:r w:rsidRPr="006C5697">
              <w:rPr>
                <w:rFonts w:ascii="Cambria" w:hAnsi="Cambria" w:cstheme="majorBidi"/>
              </w:rPr>
              <w:t>2-years</w:t>
            </w:r>
          </w:p>
        </w:tc>
        <w:tc>
          <w:tcPr>
            <w:tcW w:w="2250" w:type="dxa"/>
          </w:tcPr>
          <w:p w14:paraId="69DE62ED" w14:textId="0C78DFA8"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r>
      <w:tr w:rsidR="00677DA9" w:rsidRPr="006C5697" w14:paraId="746BD187" w14:textId="77777777" w:rsidTr="00027BF0">
        <w:tc>
          <w:tcPr>
            <w:tcW w:w="2070" w:type="dxa"/>
          </w:tcPr>
          <w:p w14:paraId="2994E560" w14:textId="662BCB4B" w:rsidR="00677DA9" w:rsidRPr="006C5697" w:rsidRDefault="00677DA9" w:rsidP="00461518">
            <w:pPr>
              <w:rPr>
                <w:rFonts w:ascii="Cambria" w:hAnsi="Cambria" w:cstheme="majorBidi"/>
                <w:color w:val="000000"/>
              </w:rPr>
            </w:pPr>
            <w:r w:rsidRPr="006C5697">
              <w:rPr>
                <w:rFonts w:ascii="Cambria" w:hAnsi="Cambria" w:cstheme="majorBidi"/>
              </w:rPr>
              <w:t xml:space="preserve">Keaney, 2015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{"citationID":"8OqAWUEZ","properties":{"formattedCitation":"(17)","plainCitation":"(17)","noteIndex":0},"citationItems":[{"id":20,"uris":["http://zotero.org/users/14601325/items/GSEKTMWL"],"itemData":{"id":20,"type":"article-journal","container-title":"Dermatologic Surgery","DOI":"10.1097/DSS.0000000000000502","ISSN":"1076-0512","issue":"11","language":"en","page":"1296-1299","source":"DOI.org (Crossref)","title":"Delayed Onset Pain Associated With Cryolipolysis Treatment: A Retrospective Study With Treatment Recommendations","title-short":"Delayed Onset Pain Associated With Cryolipolysis Treatment","volume":"41","author":[{"family":"Keaney","given":"Terrence C."},{"family":"Gudas","given":"Amber Tario"},{"family":"Alster","given":"Tina S."}],"issued":{"date-parts":[["2015",11]]}}}],"schema":"https://github.com/citation-style-language/schema/raw/master/csl-citation.json"}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(17)</w:t>
            </w:r>
            <w:r w:rsidRPr="006C5697">
              <w:rPr>
                <w:rFonts w:ascii="Cambria" w:hAnsi="Cambria" w:cstheme="majorBidi"/>
              </w:rPr>
              <w:fldChar w:fldCharType="end"/>
            </w:r>
          </w:p>
        </w:tc>
        <w:tc>
          <w:tcPr>
            <w:tcW w:w="1440" w:type="dxa"/>
          </w:tcPr>
          <w:p w14:paraId="50306EB0" w14:textId="68438EFE" w:rsidR="00677DA9" w:rsidRPr="006C5697" w:rsidRDefault="00677DA9" w:rsidP="00677DA9">
            <w:pPr>
              <w:jc w:val="center"/>
              <w:rPr>
                <w:rFonts w:ascii="Cambria" w:hAnsi="Cambria" w:cstheme="majorBidi"/>
                <w:color w:val="000000"/>
              </w:rPr>
            </w:pPr>
            <w:r w:rsidRPr="006C5697">
              <w:rPr>
                <w:rFonts w:ascii="Cambria" w:hAnsi="Cambria" w:cstheme="majorBidi"/>
              </w:rPr>
              <w:t>retrospective</w:t>
            </w:r>
          </w:p>
        </w:tc>
        <w:tc>
          <w:tcPr>
            <w:tcW w:w="1080" w:type="dxa"/>
          </w:tcPr>
          <w:p w14:paraId="6D133578" w14:textId="5A5F6D32"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125</w:t>
            </w:r>
          </w:p>
        </w:tc>
        <w:tc>
          <w:tcPr>
            <w:tcW w:w="1440" w:type="dxa"/>
          </w:tcPr>
          <w:p w14:paraId="14F72D24" w14:textId="72CD35CB" w:rsidR="00677DA9" w:rsidRPr="006C5697" w:rsidRDefault="00677DA9" w:rsidP="00677DA9">
            <w:pPr>
              <w:jc w:val="center"/>
              <w:rPr>
                <w:rFonts w:ascii="Cambria" w:hAnsi="Cambria" w:cstheme="majorBidi"/>
                <w:color w:val="000000"/>
              </w:rPr>
            </w:pPr>
            <w:r w:rsidRPr="006C5697">
              <w:rPr>
                <w:rFonts w:ascii="Cambria" w:hAnsi="Cambria" w:cstheme="majorBidi"/>
              </w:rPr>
              <w:t>44.5</w:t>
            </w:r>
          </w:p>
        </w:tc>
        <w:tc>
          <w:tcPr>
            <w:tcW w:w="1620" w:type="dxa"/>
          </w:tcPr>
          <w:p w14:paraId="698B6AF5" w14:textId="5D393AB3"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c>
          <w:tcPr>
            <w:tcW w:w="1080" w:type="dxa"/>
          </w:tcPr>
          <w:p w14:paraId="249331A4" w14:textId="5AC11CFE"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 year</w:t>
            </w:r>
          </w:p>
        </w:tc>
        <w:tc>
          <w:tcPr>
            <w:tcW w:w="2250" w:type="dxa"/>
          </w:tcPr>
          <w:p w14:paraId="761B5456" w14:textId="18EFD050"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15.2% patients</w:t>
            </w:r>
          </w:p>
          <w:p w14:paraId="3DE424FD" w14:textId="43174136"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developed delayed post-</w:t>
            </w:r>
            <w:proofErr w:type="spellStart"/>
            <w:r w:rsidRPr="006C5697">
              <w:rPr>
                <w:rFonts w:ascii="Cambria" w:hAnsi="Cambria" w:cstheme="majorBidi"/>
                <w:color w:val="000000"/>
              </w:rPr>
              <w:t>cryolipolysis</w:t>
            </w:r>
            <w:proofErr w:type="spellEnd"/>
            <w:r w:rsidRPr="006C5697">
              <w:rPr>
                <w:rFonts w:ascii="Cambria" w:hAnsi="Cambria" w:cstheme="majorBidi"/>
                <w:color w:val="000000"/>
              </w:rPr>
              <w:t xml:space="preserve"> pain</w:t>
            </w:r>
          </w:p>
        </w:tc>
      </w:tr>
      <w:tr w:rsidR="00677DA9" w:rsidRPr="006C5697" w14:paraId="06191D3E" w14:textId="77777777" w:rsidTr="00E91BF1">
        <w:tc>
          <w:tcPr>
            <w:tcW w:w="2070" w:type="dxa"/>
          </w:tcPr>
          <w:p w14:paraId="7CF25578" w14:textId="20283EE8" w:rsidR="00677DA9" w:rsidRPr="006C5697" w:rsidRDefault="00677DA9" w:rsidP="00461518">
            <w:pPr>
              <w:rPr>
                <w:rFonts w:ascii="Cambria" w:hAnsi="Cambria" w:cstheme="majorBidi"/>
                <w:color w:val="000000"/>
              </w:rPr>
            </w:pPr>
            <w:proofErr w:type="spellStart"/>
            <w:r w:rsidRPr="006C5697">
              <w:rPr>
                <w:rFonts w:ascii="Cambria" w:hAnsi="Cambria" w:cstheme="majorBidi"/>
              </w:rPr>
              <w:t>Wanitphakdeedecha</w:t>
            </w:r>
            <w:proofErr w:type="spellEnd"/>
            <w:r w:rsidRPr="006C5697">
              <w:rPr>
                <w:rFonts w:ascii="Cambria" w:hAnsi="Cambria" w:cstheme="majorBidi"/>
              </w:rPr>
              <w:t>,</w:t>
            </w:r>
            <w:r w:rsidRPr="006C5697">
              <w:rPr>
                <w:rFonts w:ascii="Cambria" w:hAnsi="Cambria" w:cstheme="majorBidi"/>
                <w:color w:val="212121"/>
                <w:shd w:val="clear" w:color="auto" w:fill="FFFFFF"/>
              </w:rPr>
              <w:t xml:space="preserve"> 2015 </w:t>
            </w:r>
            <w:r w:rsidRPr="006C5697">
              <w:rPr>
                <w:rFonts w:ascii="Cambria" w:hAnsi="Cambria" w:cstheme="majorBidi"/>
                <w:color w:val="212121"/>
                <w:shd w:val="clear" w:color="auto" w:fill="FFFFFF"/>
              </w:rPr>
              <w:fldChar w:fldCharType="begin"/>
            </w:r>
            <w:r w:rsidR="00461518" w:rsidRPr="006C5697">
              <w:rPr>
                <w:rFonts w:ascii="Cambria" w:hAnsi="Cambria" w:cstheme="majorBidi"/>
                <w:color w:val="212121"/>
                <w:shd w:val="clear" w:color="auto" w:fill="FFFFFF"/>
              </w:rPr>
              <w:instrText xml:space="preserve"> ADDIN ZOTERO_ITEM CSL_CITATION {"citationID":"Kx8QHvW6","properties":{"formattedCitation":"(18)","plainCitation":"(18)","noteIndex":0},"citationItems":[{"id":4,"uris":["http://zotero.org/users/14601325/items/FWSDJQWA"],"itemData":{"id":4,"type":"article-journal","abstract":"Cryolipolysis has emerged as a new non-invasive body contouring method using controlled cooling to selectively destroy fat cells. Previous studies demonstrated the safety and efficacy of cryolipolysis for the reduction of localized subcutaneous fat on abdomen and flanks. Recently, the new flat cup vacuum applicator has been developed to treat localized subcutaneous fat on arms and inner thighs. The objective of this study was to determine the efficacy of non-invasive cryolipolysis for body contouring with a flat cup vacuum applicator on arms and inner thighs. Twenty females with excess localized subcutaneous fat on arms or inner thighs received a single cryolipolysis treatment. Forty treatment areas have been treated including 10 arms and 30 inner thighs. Subjects were evaluated using standardized photographs and measurements of body weight and circumference of arms or inner thighs at baseline, 3-month, and 6-month follow-up visits. Physicians’ evaluation and patient’s satisfaction of clinical improvement were also measured. Of all 20 subjects, 17 (10 arms and 24 inner thighs) completed the treatment protocol and attended all follow-up visits. Three subjects were withdrawn from the study, 1 subject could not complete the treatment session due to pain and numbness during treatment, 1 subject became pregnant after treatment, and the other subject could not attend all required follow-up visits. There was significant circumference reduction of 0.41 and 0.72 cm at 3-month and 6-month follow-up visits (p = 0.017), respectively. Most of the patients were rated to have 1–25 % improvement at 6 months after treatment and were satisfied with the treatment outcome. The new cryolipolysis flat cup vacuum applicator provided beneficial effects for circumferential reduction of arms and inner thighs.","container-title":"Lasers in Medical Science","DOI":"10.1007/s10103-015-1781-y","ISSN":"0268-8921","issue":"8","journalAbbreviation":"Lasers Med Sci","note":"PMID: 26100004\nPMCID: PMC4598345","page":"2165-2169","source":"PubMed Central","title":"The efficacy of cryolipolysis treatment on arms and inner thighs","volume":"30","author":[{"family":"Wanitphakdeedecha","given":"Rungsima"},{"family":"Sathaworawong","given":"Angkana"},{"family":"Manuskiatti","given":"Woraphong"}],"issued":{"date-parts":[["2015"]]}}}],"schema":"https://github.com/citation-style-language/schema/raw/master/csl-citation.json"} </w:instrText>
            </w:r>
            <w:r w:rsidRPr="006C5697">
              <w:rPr>
                <w:rFonts w:ascii="Cambria" w:hAnsi="Cambria" w:cstheme="majorBidi"/>
                <w:color w:val="212121"/>
                <w:shd w:val="clear" w:color="auto" w:fill="FFFFFF"/>
              </w:rPr>
              <w:fldChar w:fldCharType="separate"/>
            </w:r>
            <w:r w:rsidR="00461518" w:rsidRPr="006C5697">
              <w:rPr>
                <w:rFonts w:ascii="Cambria" w:hAnsi="Cambria"/>
              </w:rPr>
              <w:t>(18)</w:t>
            </w:r>
            <w:r w:rsidRPr="006C5697">
              <w:rPr>
                <w:rFonts w:ascii="Cambria" w:hAnsi="Cambria" w:cstheme="majorBidi"/>
                <w:color w:val="212121"/>
                <w:shd w:val="clear" w:color="auto" w:fill="FFFFFF"/>
              </w:rPr>
              <w:fldChar w:fldCharType="end"/>
            </w:r>
          </w:p>
        </w:tc>
        <w:tc>
          <w:tcPr>
            <w:tcW w:w="1440" w:type="dxa"/>
          </w:tcPr>
          <w:p w14:paraId="77C5C93D" w14:textId="770CE140"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Clinical trial</w:t>
            </w:r>
          </w:p>
        </w:tc>
        <w:tc>
          <w:tcPr>
            <w:tcW w:w="1080" w:type="dxa"/>
          </w:tcPr>
          <w:p w14:paraId="79C611AF" w14:textId="59F94968"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20</w:t>
            </w:r>
          </w:p>
        </w:tc>
        <w:tc>
          <w:tcPr>
            <w:tcW w:w="1440" w:type="dxa"/>
          </w:tcPr>
          <w:p w14:paraId="3EA14F66" w14:textId="21DFA255"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30.2</w:t>
            </w:r>
          </w:p>
        </w:tc>
        <w:tc>
          <w:tcPr>
            <w:tcW w:w="1620" w:type="dxa"/>
          </w:tcPr>
          <w:p w14:paraId="4D6FDA64" w14:textId="7995B064"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21.15</w:t>
            </w:r>
          </w:p>
        </w:tc>
        <w:tc>
          <w:tcPr>
            <w:tcW w:w="1080" w:type="dxa"/>
          </w:tcPr>
          <w:p w14:paraId="5719FC1A" w14:textId="5B7ADEE3"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6 months</w:t>
            </w:r>
          </w:p>
        </w:tc>
        <w:tc>
          <w:tcPr>
            <w:tcW w:w="2250" w:type="dxa"/>
            <w:shd w:val="clear" w:color="auto" w:fill="auto"/>
          </w:tcPr>
          <w:p w14:paraId="1AE9601E" w14:textId="0C8C18AA" w:rsidR="00677DA9" w:rsidRPr="006C5697" w:rsidRDefault="00E91BF1" w:rsidP="00E91BF1">
            <w:pPr>
              <w:jc w:val="center"/>
              <w:rPr>
                <w:rFonts w:ascii="Cambria" w:hAnsi="Cambria" w:cstheme="majorBidi"/>
                <w:color w:val="000000"/>
              </w:rPr>
            </w:pPr>
            <w:r>
              <w:rPr>
                <w:rFonts w:ascii="Cambria" w:hAnsi="Cambria" w:cstheme="majorBidi"/>
                <w:color w:val="212121"/>
                <w:shd w:val="clear" w:color="auto" w:fill="FFFFFF"/>
              </w:rPr>
              <w:t xml:space="preserve">41.2% </w:t>
            </w:r>
            <w:r w:rsidR="00677DA9" w:rsidRPr="006C5697">
              <w:rPr>
                <w:rFonts w:ascii="Cambria" w:hAnsi="Cambria" w:cstheme="majorBidi"/>
                <w:color w:val="212121"/>
                <w:shd w:val="clear" w:color="auto" w:fill="FFFFFF"/>
              </w:rPr>
              <w:t xml:space="preserve">of 34 treatments on the treated area </w:t>
            </w:r>
            <w:r w:rsidR="00677DA9" w:rsidRPr="006C5697">
              <w:rPr>
                <w:rFonts w:ascii="Cambria" w:hAnsi="Cambria" w:cstheme="majorBidi"/>
              </w:rPr>
              <w:t>reported</w:t>
            </w:r>
            <w:r w:rsidR="00677DA9" w:rsidRPr="006C5697">
              <w:rPr>
                <w:rFonts w:ascii="Cambria" w:hAnsi="Cambria" w:cstheme="majorBidi"/>
                <w:color w:val="212121"/>
                <w:shd w:val="clear" w:color="auto" w:fill="FFFFFF"/>
              </w:rPr>
              <w:t xml:space="preserve"> mild to moderate pain.</w:t>
            </w:r>
          </w:p>
        </w:tc>
      </w:tr>
      <w:tr w:rsidR="00677DA9" w:rsidRPr="006C5697" w14:paraId="73D9E112" w14:textId="77777777" w:rsidTr="00027BF0">
        <w:tc>
          <w:tcPr>
            <w:tcW w:w="2070" w:type="dxa"/>
          </w:tcPr>
          <w:p w14:paraId="336461A4" w14:textId="6CEBE3BC" w:rsidR="00677DA9" w:rsidRPr="006C5697" w:rsidRDefault="00677DA9" w:rsidP="00461518">
            <w:pPr>
              <w:rPr>
                <w:rFonts w:ascii="Cambria" w:hAnsi="Cambria" w:cstheme="majorBidi"/>
              </w:rPr>
            </w:pPr>
            <w:r w:rsidRPr="006C5697">
              <w:rPr>
                <w:rFonts w:ascii="Cambria" w:hAnsi="Cambria" w:cstheme="majorBidi"/>
              </w:rPr>
              <w:t xml:space="preserve">Harrington, 2017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{"citationID":"rAI3aaA9","properties":{"formattedCitation":"(19)","plainCitation":"(19)","noteIndex":0},"citationItems":[{"id":35,"uris":["http://zotero.org/users/14601325/items/DXEY2VZJ"],"itemData":{"id":35,"type":"article-journal","container-title":"Aesthetic Surgery Journal","DOI":"10.1093/asj/sjw250","ISSN":"1090-820X, 1527-330X","issue":"6","language":"en","page":"715-722","source":"DOI.org (Crossref)","title":"Cryolipolysis for Nonsurgical Reduction of Fat in the Lateral Chest Wall Post-Mastectomy","volume":"37","author":[{"family":"Harrington","given":"Jennifer L."},{"family":"Capizzi","given":"Peter J."}],"issued":{"date-parts":[["2017",6,1]]}}}],"schema":"https://github.com/citation-style-language/schema/raw/master/csl-citation.json"}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(19)</w:t>
            </w:r>
            <w:r w:rsidRPr="006C5697">
              <w:rPr>
                <w:rFonts w:ascii="Cambria" w:hAnsi="Cambria" w:cstheme="majorBidi"/>
              </w:rPr>
              <w:fldChar w:fldCharType="end"/>
            </w:r>
          </w:p>
        </w:tc>
        <w:tc>
          <w:tcPr>
            <w:tcW w:w="1440" w:type="dxa"/>
          </w:tcPr>
          <w:p w14:paraId="2D028D7F" w14:textId="5DB0AD4C" w:rsidR="00677DA9" w:rsidRPr="006C5697" w:rsidRDefault="00677DA9" w:rsidP="00677DA9">
            <w:pPr>
              <w:jc w:val="center"/>
              <w:rPr>
                <w:rFonts w:ascii="Cambria" w:hAnsi="Cambria" w:cstheme="majorBidi"/>
                <w:color w:val="000000"/>
              </w:rPr>
            </w:pPr>
            <w:r w:rsidRPr="006C5697">
              <w:rPr>
                <w:rFonts w:ascii="Cambria" w:hAnsi="Cambria" w:cstheme="majorBidi"/>
              </w:rPr>
              <w:t>Prospective cohort study</w:t>
            </w:r>
          </w:p>
        </w:tc>
        <w:tc>
          <w:tcPr>
            <w:tcW w:w="1080" w:type="dxa"/>
          </w:tcPr>
          <w:p w14:paraId="55FB0E76" w14:textId="5DF52FC6"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31</w:t>
            </w:r>
          </w:p>
        </w:tc>
        <w:tc>
          <w:tcPr>
            <w:tcW w:w="1440" w:type="dxa"/>
          </w:tcPr>
          <w:p w14:paraId="1B66B018" w14:textId="22369FBD"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color w:val="000000"/>
              </w:rPr>
              <w:t>50.4</w:t>
            </w:r>
          </w:p>
        </w:tc>
        <w:tc>
          <w:tcPr>
            <w:tcW w:w="1620" w:type="dxa"/>
          </w:tcPr>
          <w:p w14:paraId="4D7E396C" w14:textId="249AE337"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color w:val="000000"/>
              </w:rPr>
              <w:t>26.6</w:t>
            </w:r>
          </w:p>
        </w:tc>
        <w:tc>
          <w:tcPr>
            <w:tcW w:w="1080" w:type="dxa"/>
          </w:tcPr>
          <w:p w14:paraId="7E6DC09E" w14:textId="650B6861"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 months</w:t>
            </w:r>
          </w:p>
        </w:tc>
        <w:tc>
          <w:tcPr>
            <w:tcW w:w="2250" w:type="dxa"/>
          </w:tcPr>
          <w:p w14:paraId="53836C2D" w14:textId="01B0424F" w:rsidR="00677DA9" w:rsidRPr="006C5697" w:rsidRDefault="00677DA9" w:rsidP="00677DA9">
            <w:pPr>
              <w:jc w:val="center"/>
              <w:rPr>
                <w:rFonts w:ascii="Cambria" w:hAnsi="Cambria" w:cstheme="majorBidi"/>
                <w:color w:val="212121"/>
                <w:shd w:val="clear" w:color="auto" w:fill="FFFCF0"/>
              </w:rPr>
            </w:pPr>
            <w:r w:rsidRPr="006C5697">
              <w:rPr>
                <w:rFonts w:ascii="Cambria" w:hAnsi="Cambria" w:cstheme="majorBidi"/>
              </w:rPr>
              <w:t>61% of subjects reported pain in the lateral wall prior to the study, when queried post-treatment, only 13% reported pain; the remaining 87% reported no lateral wall pain.</w:t>
            </w:r>
          </w:p>
        </w:tc>
      </w:tr>
      <w:tr w:rsidR="00677DA9" w:rsidRPr="006C5697" w14:paraId="26CD1933" w14:textId="77777777" w:rsidTr="00027BF0">
        <w:tc>
          <w:tcPr>
            <w:tcW w:w="2070" w:type="dxa"/>
          </w:tcPr>
          <w:p w14:paraId="6F47FB7B" w14:textId="324086F6" w:rsidR="00677DA9" w:rsidRPr="006C5697" w:rsidRDefault="00677DA9" w:rsidP="00461518">
            <w:pPr>
              <w:rPr>
                <w:rFonts w:ascii="Cambria" w:hAnsi="Cambria" w:cstheme="majorBidi"/>
              </w:rPr>
            </w:pPr>
            <w:r w:rsidRPr="006C5697">
              <w:rPr>
                <w:rFonts w:ascii="Cambria" w:hAnsi="Cambria" w:cstheme="majorBidi"/>
              </w:rPr>
              <w:t xml:space="preserve">Adjadj, 2017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{"citationID":"JVZsX5HE","properties":{"formattedCitation":"(20)","plainCitation":"(20)","noteIndex":0},"citationItems":[{"id":40,"uris":["http://zotero.org/users/14601325/items/4ABTXV8E"],"itemData":{"id":40,"type":"article-journal","abstract":"Background:\n              Cryolipolysis is a noninvasive subcutaneous fat removal technique. Its efficacy has been demonstrated on various fatty areas but not yet on saddlebags. The main objective of this study was to demonstrate the efficacy, patient tolerance, and safety of cryolipolysis on the saddlebags.\n            \n            \n              Methods:\n              This prospective study enrolled 53 patients with saddlebags. Patients with a history of liposuction or other surgical procedure on the saddlebag area and those on diet pills were excluded. The primary endpoint was a decrease in fat thickness at 3 and 6 months, as assessed by thigh circumference measurement and by ultrasound evaluation of subcutaneous fat. Pain associated with cryolipolysis was assessed using a visual analogue scale. Body mass index at the different time points and adverse events were recorded. All patients completed a satisfaction questionnaire at the end of the study.\n            \n            \n              Results:\n              At 6 months, there was a mean decrease of 5.63 cm in thigh circumference; the mean decrease in fat layer thickness measured by ultrasound was 1.31 cm. The satisfaction questionnaire showed that 93.75 percent of patients were satisfied with the results. The mean visual analogue scale score was 1.66 of 10 after the session. Reversible skin changes such as postprocedure postinflammatory hyperpigmentation were observed in 8.33 percent of patients.\n            \n            \n              Conclusions:\n              Cryolipolysis is an effective technique for reducing saddlebag fat and is well tolerated by patients. A substantial risk of skin lesions, including postinflammatory hyperpigmentation that resolved after a few months, was observed. Cryolipolysis is a good alternative to liposuction in women with moderate, well-localized saddlebags.\n            \n            \n              CLINICAL QUESTION/LEVEL OF EVIDENCE:\n              Therapeutic, IV.","container-title":"Plastic &amp; Reconstructive Surgery","DOI":"10.1097/PRS.0000000000003433","ISSN":"0032-1052","issue":"1","language":"en","page":"50-57","source":"DOI.org (Crossref)","title":"Assessment of the Efficacy of Cryolipolysis on Saddlebags: A Prospective Study of 53 Patients","title-short":"Assessment of the Efficacy of Cryolipolysis on Saddlebags","volume":"140","author":[{"family":"Adjadj","given":"Lucille"},{"family":"SidAhmed-Mezi","given":"Mounia"},{"family":"Mondoloni","given":"Marine"},{"family":"Meningaud","given":"Jean Paul"},{"family":"Hersant","given":"Barbara"}],"issued":{"date-parts":[["2017",7]]}}}],"schema":"https://github.com/citation-style-language/schema/raw/master/csl-citation.json"}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(20)</w:t>
            </w:r>
            <w:r w:rsidRPr="006C5697">
              <w:rPr>
                <w:rFonts w:ascii="Cambria" w:hAnsi="Cambria" w:cstheme="majorBidi"/>
              </w:rPr>
              <w:fldChar w:fldCharType="end"/>
            </w:r>
          </w:p>
        </w:tc>
        <w:tc>
          <w:tcPr>
            <w:tcW w:w="1440" w:type="dxa"/>
          </w:tcPr>
          <w:p w14:paraId="3787A3A8" w14:textId="4A245DAF" w:rsidR="00677DA9" w:rsidRPr="006C5697" w:rsidRDefault="00677DA9" w:rsidP="00677DA9">
            <w:pPr>
              <w:jc w:val="center"/>
              <w:rPr>
                <w:rFonts w:ascii="Cambria" w:hAnsi="Cambria" w:cstheme="majorBidi"/>
                <w:color w:val="000000"/>
              </w:rPr>
            </w:pPr>
            <w:r w:rsidRPr="006C5697">
              <w:rPr>
                <w:rFonts w:ascii="Cambria" w:hAnsi="Cambria" w:cstheme="majorBidi"/>
              </w:rPr>
              <w:t>prospective</w:t>
            </w:r>
          </w:p>
        </w:tc>
        <w:tc>
          <w:tcPr>
            <w:tcW w:w="1080" w:type="dxa"/>
          </w:tcPr>
          <w:p w14:paraId="699E352D" w14:textId="702AE8D9"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53</w:t>
            </w:r>
          </w:p>
        </w:tc>
        <w:tc>
          <w:tcPr>
            <w:tcW w:w="1440" w:type="dxa"/>
          </w:tcPr>
          <w:p w14:paraId="756AF4AF" w14:textId="3933CAB6"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rPr>
              <w:t>38</w:t>
            </w:r>
          </w:p>
        </w:tc>
        <w:tc>
          <w:tcPr>
            <w:tcW w:w="1620" w:type="dxa"/>
          </w:tcPr>
          <w:p w14:paraId="2339C8A6" w14:textId="12F487F4"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rPr>
              <w:t>23.61</w:t>
            </w:r>
          </w:p>
        </w:tc>
        <w:tc>
          <w:tcPr>
            <w:tcW w:w="1080" w:type="dxa"/>
          </w:tcPr>
          <w:p w14:paraId="7AD35182" w14:textId="4A105B54"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6 months</w:t>
            </w:r>
          </w:p>
        </w:tc>
        <w:tc>
          <w:tcPr>
            <w:tcW w:w="2250" w:type="dxa"/>
          </w:tcPr>
          <w:p w14:paraId="17EAD3D4" w14:textId="1DC544A3" w:rsidR="00677DA9" w:rsidRPr="006C5697" w:rsidRDefault="00677DA9" w:rsidP="00677DA9">
            <w:pPr>
              <w:jc w:val="center"/>
              <w:rPr>
                <w:rFonts w:ascii="Cambria" w:hAnsi="Cambria" w:cstheme="majorBidi"/>
                <w:color w:val="212121"/>
                <w:shd w:val="clear" w:color="auto" w:fill="FFFCF0"/>
              </w:rPr>
            </w:pPr>
            <w:r w:rsidRPr="006C5697">
              <w:rPr>
                <w:rFonts w:ascii="Cambria" w:hAnsi="Cambria" w:cstheme="majorBidi"/>
              </w:rPr>
              <w:t xml:space="preserve">The mean visual analog scale score of </w:t>
            </w:r>
            <w:r w:rsidR="00E91BF1">
              <w:rPr>
                <w:rFonts w:ascii="Cambria" w:hAnsi="Cambria" w:cstheme="majorBidi"/>
              </w:rPr>
              <w:t xml:space="preserve">mild </w:t>
            </w:r>
            <w:r w:rsidRPr="006C5697">
              <w:rPr>
                <w:rFonts w:ascii="Cambria" w:hAnsi="Cambria" w:cstheme="majorBidi"/>
              </w:rPr>
              <w:t xml:space="preserve">pain was 1.66 out of 10 after the session and 8.33 % of patients experience </w:t>
            </w:r>
            <w:r w:rsidR="00E91BF1">
              <w:rPr>
                <w:rFonts w:ascii="Cambria" w:hAnsi="Cambria" w:cstheme="majorBidi"/>
              </w:rPr>
              <w:t xml:space="preserve">moderate </w:t>
            </w:r>
            <w:r w:rsidRPr="006C5697">
              <w:rPr>
                <w:rFonts w:ascii="Cambria" w:hAnsi="Cambria" w:cstheme="majorBidi"/>
              </w:rPr>
              <w:t>pain after the session</w:t>
            </w:r>
          </w:p>
        </w:tc>
      </w:tr>
      <w:tr w:rsidR="00677DA9" w:rsidRPr="006C5697" w14:paraId="271B95A1" w14:textId="77777777" w:rsidTr="00027BF0">
        <w:tc>
          <w:tcPr>
            <w:tcW w:w="2070" w:type="dxa"/>
          </w:tcPr>
          <w:p w14:paraId="3642D747" w14:textId="4F7D395C" w:rsidR="00677DA9" w:rsidRPr="006C5697" w:rsidRDefault="00677DA9" w:rsidP="00461518">
            <w:pPr>
              <w:rPr>
                <w:rFonts w:ascii="Cambria" w:hAnsi="Cambria" w:cstheme="majorBidi"/>
              </w:rPr>
            </w:pPr>
            <w:r w:rsidRPr="006C5697">
              <w:rPr>
                <w:rFonts w:ascii="Cambria" w:hAnsi="Cambria" w:cstheme="majorBidi"/>
              </w:rPr>
              <w:lastRenderedPageBreak/>
              <w:t xml:space="preserve">Ko, 2018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{"citationID":"08a4d0iu","properties":{"formattedCitation":"(21)","plainCitation":"(21)","noteIndex":0},"citationItems":[{"id":41,"uris":["http://zotero.org/users/14601325/items/N994XW5Z"],"itemData":{"id":41,"type":"article-journal","container-title":"Dermatologic Therapy","DOI":"10.1111/dth.12604","ISSN":"13960296","issue":"4","journalAbbreviation":"Dermatologic Therapy","language":"en","license":"http://doi.wiley.com/10.1002/tdm_license_1.1","page":"e12604","source":"DOI.org (Crossref)","title":"High-intensity focused ultrasound treatment after cryolipolysis may be used to reduce pain: Two case report","title-short":"High-intensity focused ultrasound treatment after cryolipolysis may be used to reduce pain","volume":"31","author":[{"family":"Ko","given":"Eun Jung"},{"family":"Kwon","given":"Hyun Jung"},{"family":"Kwon","given":"Tae-Rin"},{"family":"Choi","given":"Sun Young"},{"family":"Yoo","given":"Kwang Ho"},{"family":"Kim","given":"Beom Joon"}],"issued":{"date-parts":[["2018",7]]}}}],"schema":"https://github.com/citation-style-language/schema/raw/master/csl-citation.json"}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(21)</w:t>
            </w:r>
            <w:r w:rsidRPr="006C5697">
              <w:rPr>
                <w:rFonts w:ascii="Cambria" w:hAnsi="Cambria" w:cstheme="majorBidi"/>
              </w:rPr>
              <w:fldChar w:fldCharType="end"/>
            </w:r>
          </w:p>
        </w:tc>
        <w:tc>
          <w:tcPr>
            <w:tcW w:w="1440" w:type="dxa"/>
          </w:tcPr>
          <w:p w14:paraId="3D499B54" w14:textId="3D9F483D"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Case report</w:t>
            </w:r>
          </w:p>
        </w:tc>
        <w:tc>
          <w:tcPr>
            <w:tcW w:w="1080" w:type="dxa"/>
          </w:tcPr>
          <w:p w14:paraId="4BD8CBDE" w14:textId="22A31957"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w:t>
            </w:r>
          </w:p>
        </w:tc>
        <w:tc>
          <w:tcPr>
            <w:tcW w:w="1440" w:type="dxa"/>
          </w:tcPr>
          <w:p w14:paraId="660FD587" w14:textId="77777777"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 xml:space="preserve">Case1: </w:t>
            </w:r>
            <w:r w:rsidRPr="006C5697">
              <w:rPr>
                <w:rFonts w:ascii="Cambria" w:hAnsi="Cambria" w:cstheme="majorBidi"/>
              </w:rPr>
              <w:t>46</w:t>
            </w:r>
          </w:p>
          <w:p w14:paraId="5711E222" w14:textId="087F7B5B"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color w:val="000000"/>
              </w:rPr>
              <w:t>Case2: 45</w:t>
            </w:r>
          </w:p>
        </w:tc>
        <w:tc>
          <w:tcPr>
            <w:tcW w:w="1620" w:type="dxa"/>
          </w:tcPr>
          <w:p w14:paraId="1DAC0756" w14:textId="77777777"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 xml:space="preserve">Case1: </w:t>
            </w:r>
            <w:r w:rsidRPr="006C5697">
              <w:rPr>
                <w:rFonts w:ascii="Cambria" w:hAnsi="Cambria" w:cstheme="majorBidi"/>
              </w:rPr>
              <w:t>27.25</w:t>
            </w:r>
          </w:p>
          <w:p w14:paraId="641D0E10" w14:textId="6BA22756"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color w:val="000000"/>
              </w:rPr>
              <w:t>Case2: 20.5</w:t>
            </w:r>
          </w:p>
        </w:tc>
        <w:tc>
          <w:tcPr>
            <w:tcW w:w="1080" w:type="dxa"/>
          </w:tcPr>
          <w:p w14:paraId="49B1623D" w14:textId="46CBF7D1"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12 weeks</w:t>
            </w:r>
          </w:p>
        </w:tc>
        <w:tc>
          <w:tcPr>
            <w:tcW w:w="2250" w:type="dxa"/>
          </w:tcPr>
          <w:p w14:paraId="19EEE438" w14:textId="77777777" w:rsidR="00677DA9" w:rsidRPr="006C5697" w:rsidRDefault="00677DA9" w:rsidP="00677DA9">
            <w:pPr>
              <w:jc w:val="center"/>
              <w:rPr>
                <w:rFonts w:ascii="Cambria" w:hAnsi="Cambria" w:cstheme="majorBidi"/>
              </w:rPr>
            </w:pPr>
            <w:r w:rsidRPr="006C5697">
              <w:rPr>
                <w:rFonts w:ascii="Cambria" w:hAnsi="Cambria" w:cstheme="majorBidi"/>
              </w:rPr>
              <w:t xml:space="preserve">Case1: Immediately after treatment, no pain was reported on the combination treatment side (HIFU and </w:t>
            </w:r>
            <w:proofErr w:type="spellStart"/>
            <w:r w:rsidRPr="006C5697">
              <w:rPr>
                <w:rFonts w:ascii="Cambria" w:hAnsi="Cambria" w:cstheme="majorBidi"/>
              </w:rPr>
              <w:t>cryolipolysis</w:t>
            </w:r>
            <w:proofErr w:type="spellEnd"/>
            <w:r w:rsidRPr="006C5697">
              <w:rPr>
                <w:rFonts w:ascii="Cambria" w:hAnsi="Cambria" w:cstheme="majorBidi"/>
              </w:rPr>
              <w:t>)</w:t>
            </w:r>
          </w:p>
          <w:p w14:paraId="3512A39D" w14:textId="7CB60345" w:rsidR="00677DA9" w:rsidRPr="006C5697" w:rsidRDefault="00677DA9" w:rsidP="00677DA9">
            <w:pPr>
              <w:jc w:val="center"/>
              <w:rPr>
                <w:rFonts w:ascii="Cambria" w:hAnsi="Cambria" w:cstheme="majorBidi"/>
                <w:color w:val="212121"/>
                <w:shd w:val="clear" w:color="auto" w:fill="FFFCF0"/>
              </w:rPr>
            </w:pPr>
            <w:r w:rsidRPr="006C5697">
              <w:rPr>
                <w:rFonts w:ascii="Cambria" w:hAnsi="Cambria" w:cstheme="majorBidi"/>
              </w:rPr>
              <w:t>Case 2: VAS pain scores were 9 on both the combination treatment side.</w:t>
            </w:r>
          </w:p>
        </w:tc>
      </w:tr>
      <w:tr w:rsidR="00677DA9" w:rsidRPr="006C5697" w14:paraId="16F37C60" w14:textId="77777777" w:rsidTr="00027BF0">
        <w:tc>
          <w:tcPr>
            <w:tcW w:w="2070" w:type="dxa"/>
          </w:tcPr>
          <w:p w14:paraId="3B353753" w14:textId="0E99A913" w:rsidR="00677DA9" w:rsidRPr="006C5697" w:rsidRDefault="00677DA9" w:rsidP="00461518">
            <w:pPr>
              <w:rPr>
                <w:rFonts w:ascii="Cambria" w:hAnsi="Cambria" w:cstheme="majorBidi"/>
              </w:rPr>
            </w:pPr>
            <w:r w:rsidRPr="006C5697">
              <w:rPr>
                <w:rFonts w:ascii="Cambria" w:hAnsi="Cambria" w:cstheme="majorBidi"/>
              </w:rPr>
              <w:t xml:space="preserve">Gregory, 2019 </w:t>
            </w:r>
            <w:r w:rsidRPr="006C5697">
              <w:rPr>
                <w:rFonts w:ascii="Cambria" w:hAnsi="Cambria" w:cstheme="majorBidi"/>
              </w:rPr>
              <w:fldChar w:fldCharType="begin"/>
            </w:r>
            <w:r w:rsidR="00461518" w:rsidRPr="006C5697">
              <w:rPr>
                <w:rFonts w:ascii="Cambria" w:hAnsi="Cambria" w:cstheme="majorBidi"/>
              </w:rPr>
              <w:instrText xml:space="preserve"> ADDIN ZOTERO_ITEM CSL_CITATION {"citationID":"84f64WIK","properties":{"formattedCitation":"(22)","plainCitation":"(22)","noteIndex":0},"citationItems":[{"id":43,"uris":["http://zotero.org/users/14601325/items/XBXPJCGQ"],"itemData":{"id":43,"type":"article-journal","container-title":"Dermatologic Surgery","DOI":"10.1097/DSS.0000000000001749","ISSN":"1076-0512, 1524-4725","issue":"3","journalAbbreviation":"Dermatol Surg","language":"en","page":"487-489","source":"DOI.org (Crossref)","title":"Atypical Pain Developing Subsequent to Cryolipolysis for Noninvasive Reduction of Submental Fat","volume":"45","author":[{"family":"Gregory","given":"Allison"},{"family":"Humphrey","given":"Shannon"},{"family":"Varas","given":"Gonzalo"},{"family":"Zachary","given":"Christopher"},{"family":"Carruthers","given":"Jean"}],"issued":{"date-parts":[["2019",3]]}}}],"schema":"https://github.com/citation-style-language/schema/raw/master/csl-citation.json"} </w:instrText>
            </w:r>
            <w:r w:rsidRPr="006C5697">
              <w:rPr>
                <w:rFonts w:ascii="Cambria" w:hAnsi="Cambria" w:cstheme="majorBidi"/>
              </w:rPr>
              <w:fldChar w:fldCharType="separate"/>
            </w:r>
            <w:r w:rsidR="00461518" w:rsidRPr="006C5697">
              <w:rPr>
                <w:rFonts w:ascii="Cambria" w:hAnsi="Cambria"/>
              </w:rPr>
              <w:t>(22)</w:t>
            </w:r>
            <w:r w:rsidRPr="006C5697">
              <w:rPr>
                <w:rFonts w:ascii="Cambria" w:hAnsi="Cambria" w:cstheme="majorBidi"/>
              </w:rPr>
              <w:fldChar w:fldCharType="end"/>
            </w:r>
          </w:p>
        </w:tc>
        <w:tc>
          <w:tcPr>
            <w:tcW w:w="1440" w:type="dxa"/>
          </w:tcPr>
          <w:p w14:paraId="0398504F" w14:textId="6F8A369B"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Case report</w:t>
            </w:r>
          </w:p>
        </w:tc>
        <w:tc>
          <w:tcPr>
            <w:tcW w:w="1080" w:type="dxa"/>
          </w:tcPr>
          <w:p w14:paraId="054DA26C" w14:textId="245DD61D"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2</w:t>
            </w:r>
          </w:p>
        </w:tc>
        <w:tc>
          <w:tcPr>
            <w:tcW w:w="1440" w:type="dxa"/>
          </w:tcPr>
          <w:p w14:paraId="3EEBEF7A" w14:textId="77777777"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Case1: 66</w:t>
            </w:r>
          </w:p>
          <w:p w14:paraId="0E5CB3CC" w14:textId="7C4EE618"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color w:val="000000"/>
              </w:rPr>
              <w:t>Case 2: 32</w:t>
            </w:r>
          </w:p>
        </w:tc>
        <w:tc>
          <w:tcPr>
            <w:tcW w:w="1620" w:type="dxa"/>
          </w:tcPr>
          <w:p w14:paraId="156A532F" w14:textId="79DE318F" w:rsidR="00677DA9" w:rsidRPr="006C5697" w:rsidRDefault="00677DA9" w:rsidP="00677DA9">
            <w:pPr>
              <w:jc w:val="center"/>
              <w:rPr>
                <w:rFonts w:ascii="Cambria" w:hAnsi="Cambria" w:cstheme="majorBidi"/>
                <w:color w:val="212121"/>
                <w:shd w:val="clear" w:color="auto" w:fill="FFFFFF"/>
              </w:rPr>
            </w:pPr>
            <w:r w:rsidRPr="006C5697">
              <w:rPr>
                <w:rFonts w:ascii="Cambria" w:hAnsi="Cambria" w:cstheme="majorBidi"/>
                <w:color w:val="000000"/>
              </w:rPr>
              <w:t>n/a</w:t>
            </w:r>
          </w:p>
        </w:tc>
        <w:tc>
          <w:tcPr>
            <w:tcW w:w="1080" w:type="dxa"/>
          </w:tcPr>
          <w:p w14:paraId="2B05DCC9" w14:textId="5C202B1E"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c>
          <w:tcPr>
            <w:tcW w:w="2250" w:type="dxa"/>
          </w:tcPr>
          <w:p w14:paraId="5922F497" w14:textId="77777777" w:rsidR="00677DA9" w:rsidRPr="006C5697" w:rsidRDefault="00677DA9" w:rsidP="00677DA9">
            <w:pPr>
              <w:jc w:val="center"/>
              <w:rPr>
                <w:rFonts w:ascii="Cambria" w:hAnsi="Cambria" w:cstheme="majorBidi"/>
              </w:rPr>
            </w:pPr>
            <w:r w:rsidRPr="006C5697">
              <w:rPr>
                <w:rFonts w:ascii="Cambria" w:hAnsi="Cambria" w:cstheme="majorBidi"/>
                <w:color w:val="000000"/>
              </w:rPr>
              <w:t xml:space="preserve">Case1: </w:t>
            </w:r>
            <w:r w:rsidRPr="006C5697">
              <w:rPr>
                <w:rFonts w:ascii="Cambria" w:hAnsi="Cambria" w:cstheme="majorBidi"/>
              </w:rPr>
              <w:t>reported 9/10 on the visual analog scale of pain in submental adipose tissue.</w:t>
            </w:r>
          </w:p>
          <w:p w14:paraId="1AF3D307" w14:textId="2D0E24C4" w:rsidR="00677DA9" w:rsidRPr="006C5697" w:rsidRDefault="00677DA9" w:rsidP="00677DA9">
            <w:pPr>
              <w:jc w:val="center"/>
              <w:rPr>
                <w:rFonts w:ascii="Cambria" w:hAnsi="Cambria" w:cstheme="majorBidi"/>
                <w:color w:val="212121"/>
                <w:shd w:val="clear" w:color="auto" w:fill="FFFCF0"/>
              </w:rPr>
            </w:pPr>
            <w:r w:rsidRPr="006C5697">
              <w:rPr>
                <w:rFonts w:ascii="Cambria" w:hAnsi="Cambria" w:cstheme="majorBidi"/>
                <w:color w:val="000000"/>
              </w:rPr>
              <w:t>Case 2: reported 7/10 on the visual analog scale of pain in submental adipose tissue.</w:t>
            </w:r>
          </w:p>
        </w:tc>
      </w:tr>
      <w:tr w:rsidR="00677DA9" w:rsidRPr="006C5697" w14:paraId="441E4699" w14:textId="77777777" w:rsidTr="00027BF0">
        <w:tc>
          <w:tcPr>
            <w:tcW w:w="2070" w:type="dxa"/>
          </w:tcPr>
          <w:p w14:paraId="1AF72FCD" w14:textId="7DFA63F2" w:rsidR="00677DA9" w:rsidRPr="006C5697" w:rsidRDefault="00677DA9" w:rsidP="00461518">
            <w:pPr>
              <w:rPr>
                <w:rFonts w:ascii="Cambria" w:hAnsi="Cambria" w:cstheme="majorBidi"/>
              </w:rPr>
            </w:pPr>
            <w:r w:rsidRPr="006C5697">
              <w:rPr>
                <w:rFonts w:ascii="Cambria" w:hAnsi="Cambria" w:cstheme="majorBidi"/>
                <w:color w:val="000000"/>
              </w:rPr>
              <w:t xml:space="preserve">Nishikawa, 2021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{"citationID":"CJrZjb2V","properties":{"formattedCitation":"(23)","plainCitation":"(23)","noteIndex":0},"citationItems":[{"id":27,"uris":["http://zotero.org/users/14601325/items/XKJHJKWR"],"itemData":{"id":27,"type":"article-journal","abstract":"Purpose\nCryolipolysis has been demonstrated to be a safe and efficient non-invasive treatment modality for reducing subcutaneous discrete areas of fat; however, only limited studies have focused on body contouring in Asian patients. The present work focuses on the quantitative assessment of the cryolipolysis method for body contouring in Asian patients.\n\nPatients and Methods\nThe retrospective study evaluated the medical records of 4122 patients with body contouring who underwent cryolipolysis treatment in multiple centers across Japan from January 2019 to June 2019. We evaluated the demographic profiles, treatment areas, and safety assessments among these 4122 patients. The effectiveness of the treatment was assessed in 146 patients at one of the clinics, Shonan Beauty Clinic, out of which 54 and 27 had treatments in the abdomen and upper arm areas, respectively. Clinical outcomes were assessed based on patient surveys, circumference measurements, and assessment of photographs.\n\nResults\nEvaluation of choice for treatment area suggested that men generally focused more on the surrounding areas of the abdomen, while women even had options for the abdomen and the upper arm. No long-term side effects were observed during the study period. There was a significant reduction in the circumference of both the abdomen and upper arm areas (P &lt; 0.05). Additionally, 16.7% and 18.5% of patients who had received treatment on their abdomen and upper arm, respectively, returned for the next sessions within six months. Patients who had received treatment on their upper arms were more satisfied in the categories of pain and bruising and treatment effectiveness compared to those who had received treatment on their abdomen.\n\nConclusion\nBased on the results obtained in this retrospective study on Asian patients, it can be stated that cryolipolysis is a safe and well-tolerated nonsurgical fat-reduction procedure. Clinical effectiveness can be consistently achieved with proper patient evaluation and patient satisfaction.","container-title":"Clinical, Cosmetic and Investigational Dermatology","DOI":"10.2147/CCID.S337487","ISSN":"1178-7015","journalAbbreviation":"Clin Cosmet Investig Dermatol","note":"PMID: 34848988\nPMCID: PMC8627241","page":"1773-1781","source":"PubMed Central","title":"Quantitative Assessment of the Cryolipolysis Method for Body Contouring in Asian Patients","volume":"14","author":[{"family":"Nishikawa","given":"Ayaka"},{"family":"Aikawa","given":"Yoshiyuki"}],"issued":{"date-parts":[["2021",11,23]]}}}],"schema":"https://github.com/citation-style-language/schema/raw/master/csl-citation.json"}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(23)</w:t>
            </w:r>
            <w:r w:rsidRPr="006C5697">
              <w:rPr>
                <w:rFonts w:ascii="Cambria" w:hAnsi="Cambria" w:cstheme="majorBidi"/>
                <w:color w:val="000000"/>
              </w:rPr>
              <w:fldChar w:fldCharType="end"/>
            </w:r>
          </w:p>
        </w:tc>
        <w:tc>
          <w:tcPr>
            <w:tcW w:w="1440" w:type="dxa"/>
          </w:tcPr>
          <w:p w14:paraId="17F192A8" w14:textId="5B7820F2"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retrospective</w:t>
            </w:r>
          </w:p>
        </w:tc>
        <w:tc>
          <w:tcPr>
            <w:tcW w:w="1080" w:type="dxa"/>
          </w:tcPr>
          <w:p w14:paraId="2993FFF0" w14:textId="2A94CE8A"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146</w:t>
            </w:r>
          </w:p>
        </w:tc>
        <w:tc>
          <w:tcPr>
            <w:tcW w:w="1440" w:type="dxa"/>
          </w:tcPr>
          <w:p w14:paraId="2DCE69EA" w14:textId="29C449D1"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34.7</w:t>
            </w:r>
          </w:p>
        </w:tc>
        <w:tc>
          <w:tcPr>
            <w:tcW w:w="1620" w:type="dxa"/>
          </w:tcPr>
          <w:p w14:paraId="62C1F3AC" w14:textId="6A50ADEA"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c>
          <w:tcPr>
            <w:tcW w:w="1080" w:type="dxa"/>
          </w:tcPr>
          <w:p w14:paraId="45ADFA21" w14:textId="342CE5CA"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6 months</w:t>
            </w:r>
          </w:p>
        </w:tc>
        <w:tc>
          <w:tcPr>
            <w:tcW w:w="2250" w:type="dxa"/>
          </w:tcPr>
          <w:p w14:paraId="3E61AC5D" w14:textId="397852EC"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Patients who had received treatment on their upper arms were more satisfied in the categories of pain compared to those who had received treatment on their abdomen.</w:t>
            </w:r>
          </w:p>
        </w:tc>
      </w:tr>
      <w:tr w:rsidR="00677DA9" w:rsidRPr="006C5697" w14:paraId="1564B820" w14:textId="77777777" w:rsidTr="00027BF0">
        <w:tc>
          <w:tcPr>
            <w:tcW w:w="2070" w:type="dxa"/>
          </w:tcPr>
          <w:p w14:paraId="5C8D4FAB" w14:textId="658FF232" w:rsidR="00677DA9" w:rsidRPr="006C5697" w:rsidRDefault="00677DA9" w:rsidP="00461518">
            <w:pPr>
              <w:rPr>
                <w:rFonts w:ascii="Cambria" w:hAnsi="Cambria" w:cstheme="majorBidi"/>
                <w:color w:val="000000"/>
              </w:rPr>
            </w:pPr>
            <w:r w:rsidRPr="006C5697">
              <w:rPr>
                <w:rFonts w:ascii="Cambria" w:hAnsi="Cambria" w:cstheme="majorBidi"/>
                <w:color w:val="000000"/>
              </w:rPr>
              <w:t xml:space="preserve">Hong, 2022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{"citationID":"gYvMpH9X","properties":{"formattedCitation":"(24)","plainCitation":"(24)","noteIndex":0},"citationItems":[{"id":45,"uris":["http://zotero.org/users/14601325/items/GZ9VB2DG"],"itemData":{"id":45,"type":"article-journal","abstract":"Background\nTreatment options for pseudogynecomastia are limited, and the demand for noninvasive breast fat reduction is increasing.\n\nObjective\nWe evaluated the efficacy and safety of a cold-induced lipolysis device for treating pseudogynecomastia.\n\nMethods\nIn this 16-week prospective trial, a total of 15 male patients with pseudogynecomastia were treated twice with cryolipolysis. The primary endpoint was a change in the chest circumference from baseline at posttreatment week 8. Secondary endpoints were changes in body weight, fat thickness assessed using ultrasonography, independent evaluator- and patient-rated improvement, and Simon’s gynecomastia class (SGC) grading.\n\nResults\nThe primary assessment, a reduction of 3.05 cm in the mean chest circumference at 8 weeks post-treatment compared to baseline, was statistically significant. The treatment effect was cumulative, with a steady decrease in chest circumference and fat thickness over the 16-week study period. The mean pain score immediately after the first session of treatment was 2.0±1.36, based on a scale of 0~10, with a score of 10 being the worst pain ever experienced. The pain decreased substantially after the end of the procedure.\n\nConclusion\nCryolipolysis was demonstrated to be an effective and safe option for reducing breast fat in pseudogynecomastia. Male with mild to moderate breast enlargement without skin excess can be ideal candidates.","container-title":"Annals of Dermatology","DOI":"10.5021/ad.21.180","ISSN":"1013-9087","issue":"6","journalAbbreviation":"Ann Dermatol","note":"PMID: 36478423\nPMCID: PMC9763905","page":"412-418","source":"PubMed Central","title":"Efficacy and Safety of Cold-Induced Noninvasive Targeted Fat Reduction in Pseudogynecomastia","volume":"34","author":[{"family":"Hong","given":"Ji Yeon"},{"family":"Park","given":"Su Jung"},{"family":"Kim","given":"Soo Yeon"},{"family":"Kim","given":"Beom Joon"}],"issued":{"date-parts":[["2022",12]]}}}],"schema":"https://github.com/citation-style-language/schema/raw/master/csl-citation.json"}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(24)</w:t>
            </w:r>
            <w:r w:rsidRPr="006C5697">
              <w:rPr>
                <w:rFonts w:ascii="Cambria" w:hAnsi="Cambria" w:cstheme="majorBidi"/>
                <w:color w:val="000000"/>
              </w:rPr>
              <w:fldChar w:fldCharType="end"/>
            </w:r>
          </w:p>
        </w:tc>
        <w:tc>
          <w:tcPr>
            <w:tcW w:w="1440" w:type="dxa"/>
          </w:tcPr>
          <w:p w14:paraId="34363714" w14:textId="1B636E66"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prospective</w:t>
            </w:r>
          </w:p>
        </w:tc>
        <w:tc>
          <w:tcPr>
            <w:tcW w:w="1080" w:type="dxa"/>
          </w:tcPr>
          <w:p w14:paraId="1EEBB995" w14:textId="508EF886"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15</w:t>
            </w:r>
          </w:p>
        </w:tc>
        <w:tc>
          <w:tcPr>
            <w:tcW w:w="1440" w:type="dxa"/>
          </w:tcPr>
          <w:p w14:paraId="543B4F43" w14:textId="33FD3CC4"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33.0</w:t>
            </w:r>
          </w:p>
        </w:tc>
        <w:tc>
          <w:tcPr>
            <w:tcW w:w="1620" w:type="dxa"/>
          </w:tcPr>
          <w:p w14:paraId="025C97C8" w14:textId="3F8B41AC"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30.21</w:t>
            </w:r>
          </w:p>
        </w:tc>
        <w:tc>
          <w:tcPr>
            <w:tcW w:w="1080" w:type="dxa"/>
          </w:tcPr>
          <w:p w14:paraId="35379059" w14:textId="011D7238"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16 weeks</w:t>
            </w:r>
          </w:p>
        </w:tc>
        <w:tc>
          <w:tcPr>
            <w:tcW w:w="2250" w:type="dxa"/>
          </w:tcPr>
          <w:p w14:paraId="2FA9851F" w14:textId="2859D42B"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The mean pain score after the initial treatment session was 2.0±1.36. The pain level decreased significantly after the procedure.</w:t>
            </w:r>
          </w:p>
        </w:tc>
      </w:tr>
      <w:tr w:rsidR="00677DA9" w:rsidRPr="006C5697" w14:paraId="36345557" w14:textId="77777777" w:rsidTr="00027BF0">
        <w:tc>
          <w:tcPr>
            <w:tcW w:w="2070" w:type="dxa"/>
          </w:tcPr>
          <w:p w14:paraId="5907793A" w14:textId="6EE9E008" w:rsidR="00677DA9" w:rsidRPr="006C5697" w:rsidRDefault="00677DA9" w:rsidP="00461518">
            <w:pPr>
              <w:rPr>
                <w:rFonts w:ascii="Cambria" w:hAnsi="Cambria" w:cstheme="majorBidi"/>
                <w:color w:val="000000"/>
              </w:rPr>
            </w:pPr>
            <w:r w:rsidRPr="006C5697">
              <w:rPr>
                <w:rFonts w:ascii="Cambria" w:hAnsi="Cambria" w:cstheme="majorBidi"/>
                <w:color w:val="000000"/>
              </w:rPr>
              <w:t xml:space="preserve">Altmann, 2022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{"citationID":"q1eUo96g","properties":{"formattedCitation":"(9)","plainCitation":"(9)","noteIndex":0},"citationItems":[{"id":25,"uris":["http://zotero.org/users/14601325/items/X5GQZQD7"],"itemData":{"id":25,"type":"article-journal","abstract":"Background\nCryolipolysis is a non-surgical procedure for subcutaneous fat layer reduction by controlled cooling. During the past few years, the use of cryolipolysis for non-invasive body contouring has increased significantly.\n\nObjectives\nThis retrospective study examines patient satisfaction, recommendation rate and patient comfort with the use of an FDA-cleared system (CoolSculpting Elite, Allergan Aesthetics, AbbVie Company, Irvine CA) for cryolipolysis at a single clinic and reports on the results.\n\nMethods\nBetween December 2020 and January 2022, 91 patients were treated with an FDA-cleared cryolipolysis system. To assess patient satisfaction, patients were asked to complete clinical questionnaires three months after their last treatment session. The following questions were asked: painfulness of the treatment, complications, satisfaction with the treatment, consideration of further treatment sessions, and willingness to further recommend the treatment.\n\nResults\nEighty-four percent of the 91 patients were female, and 16% were male. The average age was 45.5 years and the mean BMI was 26 kg/m2. Patients rated the treatment in terms of pain and discomfort experienced during the procedures on a scale of 1 to 5, with the value 1 representing not painful and 5 as extremely painful. 40% of the patients evaluated the procedure with 1, 38% with 2, 19% with 3, 1% with 4 and 2% with 5. With respect to satisfaction rates, 66% rated the treatment on a scale from 1 to 5 with 1, 18% with 2, 7% with 3, 7% with 4 and 3% with 5, with 1 indicating very satisfied and 5 indicating very dissatisfied. Thus, the overall level of satisfaction (the sum of scale values 1 and 2) amounts to 84%. Of 91 patients, 88% would agree to further treatment and 92% would recommend the therapy to others. All patients reported temporary tissue reactions such as swelling and redness which did not require any further treatment and were self-limiting. Serious or permanent complications did not occur.\n\nConclusions\nThe results of our study show that cryolipolysis is a safe and effective method for non-surgical body contouring, providing a high degree of patient satisfaction and recommendation rate.\n\nLevel of Evidence: 4","container-title":"Aesthetic Surgery Journal. Open Forum","DOI":"10.1093/asjof/ojac067","ISSN":"2631-4797","journalAbbreviation":"Aesthet Surg J Open Forum","note":"PMID: 36211478\nPMCID: PMC9536285","page":"ojac067","source":"PubMed Central","title":"Patient Satisfaction, Recommendation Rate, and Patient Comfort With an FDA-Cleared Cryolipolysis System","volume":"4","author":[{"family":"Altmann","given":"Jens"},{"family":"Jehle","given":"Felix"},{"family":"Mang","given":"Werner"}],"issued":{"date-parts":[["2022",8,12]]}}}],"schema":"https://github.com/citation-style-language/schema/raw/master/csl-citation.json"}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(9)</w:t>
            </w:r>
            <w:r w:rsidRPr="006C5697">
              <w:rPr>
                <w:rFonts w:ascii="Cambria" w:hAnsi="Cambria" w:cstheme="majorBidi"/>
                <w:color w:val="000000"/>
              </w:rPr>
              <w:fldChar w:fldCharType="end"/>
            </w:r>
          </w:p>
        </w:tc>
        <w:tc>
          <w:tcPr>
            <w:tcW w:w="1440" w:type="dxa"/>
          </w:tcPr>
          <w:p w14:paraId="0EC2950B" w14:textId="17E112BC"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retrospective</w:t>
            </w:r>
          </w:p>
        </w:tc>
        <w:tc>
          <w:tcPr>
            <w:tcW w:w="1080" w:type="dxa"/>
          </w:tcPr>
          <w:p w14:paraId="59DC7AD8" w14:textId="7112D750"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91</w:t>
            </w:r>
          </w:p>
        </w:tc>
        <w:tc>
          <w:tcPr>
            <w:tcW w:w="1440" w:type="dxa"/>
          </w:tcPr>
          <w:p w14:paraId="7A61A4FB" w14:textId="309878E9"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45.5</w:t>
            </w:r>
          </w:p>
        </w:tc>
        <w:tc>
          <w:tcPr>
            <w:tcW w:w="1620" w:type="dxa"/>
          </w:tcPr>
          <w:p w14:paraId="0F031C56" w14:textId="6463487A"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26</w:t>
            </w:r>
          </w:p>
        </w:tc>
        <w:tc>
          <w:tcPr>
            <w:tcW w:w="1080" w:type="dxa"/>
          </w:tcPr>
          <w:p w14:paraId="0562B922" w14:textId="3E33AD4C" w:rsidR="00677DA9" w:rsidRPr="006C5697" w:rsidRDefault="00677DA9" w:rsidP="00677DA9">
            <w:pPr>
              <w:jc w:val="center"/>
              <w:rPr>
                <w:rFonts w:ascii="Cambria" w:hAnsi="Cambria" w:cstheme="majorBidi"/>
                <w:color w:val="000000"/>
              </w:rPr>
            </w:pPr>
            <w:r w:rsidRPr="006C5697">
              <w:rPr>
                <w:rFonts w:ascii="Cambria" w:hAnsi="Cambria" w:cstheme="majorBidi"/>
                <w:color w:val="212121"/>
                <w:shd w:val="clear" w:color="auto" w:fill="FFFFFF"/>
              </w:rPr>
              <w:t>3 months</w:t>
            </w:r>
          </w:p>
        </w:tc>
        <w:tc>
          <w:tcPr>
            <w:tcW w:w="2250" w:type="dxa"/>
          </w:tcPr>
          <w:p w14:paraId="3764EF12" w14:textId="2AB2E438"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78% of all patients rated the pain level as either no pain at all or light pain.</w:t>
            </w:r>
          </w:p>
        </w:tc>
      </w:tr>
      <w:tr w:rsidR="00677DA9" w:rsidRPr="006C5697" w14:paraId="75A4629B" w14:textId="77777777" w:rsidTr="00027BF0">
        <w:tc>
          <w:tcPr>
            <w:tcW w:w="2070" w:type="dxa"/>
          </w:tcPr>
          <w:p w14:paraId="1D184B35" w14:textId="5DC09B70" w:rsidR="00677DA9" w:rsidRPr="006C5697" w:rsidRDefault="00677DA9" w:rsidP="00461518">
            <w:pPr>
              <w:rPr>
                <w:rFonts w:ascii="Cambria" w:hAnsi="Cambria" w:cstheme="majorBidi"/>
                <w:color w:val="000000"/>
              </w:rPr>
            </w:pPr>
            <w:r w:rsidRPr="006C5697">
              <w:rPr>
                <w:rFonts w:ascii="Cambria" w:hAnsi="Cambria" w:cstheme="majorBidi"/>
                <w:color w:val="000000"/>
              </w:rPr>
              <w:t xml:space="preserve">Vignoli, 2023 </w:t>
            </w:r>
            <w:r w:rsidRPr="006C5697">
              <w:rPr>
                <w:rFonts w:ascii="Cambria" w:hAnsi="Cambria" w:cstheme="majorBidi"/>
                <w:color w:val="000000"/>
              </w:rPr>
              <w:fldChar w:fldCharType="begin"/>
            </w:r>
            <w:r w:rsidR="00461518" w:rsidRPr="006C5697">
              <w:rPr>
                <w:rFonts w:ascii="Cambria" w:hAnsi="Cambria" w:cstheme="majorBidi"/>
                <w:color w:val="000000"/>
              </w:rPr>
              <w:instrText xml:space="preserve"> ADDIN ZOTERO_ITEM CSL_CITATION {"citationID":"dtp5CFek","properties":{"formattedCitation":"(25)","plainCitation":"(25)","noteIndex":0},"citationItems":[{"id":48,"uris":["http://zotero.org/users/14601325/items/8ZMWJDTM"],"itemData":{"id":48,"type":"article-journal","abstract":"Abstract Background Cryolipolysis is a noninvasive technique for localized fat reduction, which induces selective apoptosis of the adipocytes using controlled exposure to intense cold. During the past 10?years, this technique has been shown to be safe and effective and its application has significantly increased. In this context, Cooltech? devices have been widely used around the world. Aims The purpose of this retrospective study was to evaluate the efficacy and safety of the removal of localized fatty tissue in different body areas using the new Cooltech? Define controlled cooling system. Methods This single-center study was carried out on 287 patients, both female and male, treated with Cooltech? Define on different body areas for a total of 1118 procedures. Follow-up evaluations were conducted to estimate efficacy and safety. Efficacy was evaluated through plicometry and photographs. Side effects were also reported. Results Fold thickness showed a significant reduction (?69.91?±?12.55%) after cryolipolysis treatment (fold thickness before: 35.33?±?8.41?mm; fold thickness after: 10.69?±?5.27?mm). Few side effects were reported, they included posttreatment pain (1.70%) and one case of paradoxical adipose hyperplasia (0.09%). Conclusion The Cooltech? Define cryolipolysis device is a safe, effective, and well-tolerated nonsurgical procedure for reducing localized fat.","container-title":"Journal of Cosmetic Dermatology","DOI":"10.1111/jocd.15981","ISSN":"1473-2130","issue":"S3","note":"publisher: John Wiley &amp; Sons, Ltd","page":"15-24","source":"onlinelibrary.wiley.com (Atypon)","title":"Cryolipolysis for fat reduction using Cooltech® Define technology: A large-sample retrospective clinical study","title-short":"Cryolipolysis for fat reduction using Cooltech® Define technology","volume":"22","author":[{"family":"Vignoli","given":"Fabrizio"},{"family":"Mármol","given":"Gregorio Viera"}],"issued":{"date-parts":[["2023",11]]}}}],"schema":"https://github.com/citation-style-language/schema/raw/master/csl-citation.json"} </w:instrText>
            </w:r>
            <w:r w:rsidRPr="006C5697">
              <w:rPr>
                <w:rFonts w:ascii="Cambria" w:hAnsi="Cambria" w:cstheme="majorBidi"/>
                <w:color w:val="000000"/>
              </w:rPr>
              <w:fldChar w:fldCharType="separate"/>
            </w:r>
            <w:r w:rsidR="00461518" w:rsidRPr="006C5697">
              <w:rPr>
                <w:rFonts w:ascii="Cambria" w:hAnsi="Cambria"/>
              </w:rPr>
              <w:t>(25)</w:t>
            </w:r>
            <w:r w:rsidRPr="006C5697">
              <w:rPr>
                <w:rFonts w:ascii="Cambria" w:hAnsi="Cambria" w:cstheme="majorBidi"/>
                <w:color w:val="000000"/>
              </w:rPr>
              <w:fldChar w:fldCharType="end"/>
            </w:r>
          </w:p>
        </w:tc>
        <w:tc>
          <w:tcPr>
            <w:tcW w:w="1440" w:type="dxa"/>
          </w:tcPr>
          <w:p w14:paraId="4809F99C" w14:textId="1AE6BBA8" w:rsidR="00677DA9" w:rsidRPr="006C5697" w:rsidRDefault="00677DA9" w:rsidP="00677DA9">
            <w:pPr>
              <w:jc w:val="center"/>
              <w:rPr>
                <w:rFonts w:ascii="Cambria" w:hAnsi="Cambria" w:cstheme="majorBidi"/>
                <w:color w:val="000000"/>
              </w:rPr>
            </w:pPr>
            <w:r w:rsidRPr="006C5697">
              <w:rPr>
                <w:rFonts w:ascii="Cambria" w:hAnsi="Cambria" w:cstheme="majorBidi"/>
                <w:color w:val="000000"/>
                <w:shd w:val="clear" w:color="auto" w:fill="FFFFFF"/>
              </w:rPr>
              <w:t>retrospective</w:t>
            </w:r>
          </w:p>
        </w:tc>
        <w:tc>
          <w:tcPr>
            <w:tcW w:w="1080" w:type="dxa"/>
          </w:tcPr>
          <w:p w14:paraId="41B9A8D8" w14:textId="20B9D102" w:rsidR="00677DA9" w:rsidRPr="006C5697" w:rsidRDefault="00677DA9" w:rsidP="00677DA9">
            <w:pPr>
              <w:jc w:val="center"/>
              <w:rPr>
                <w:rFonts w:ascii="Cambria" w:hAnsi="Cambria" w:cstheme="majorBidi"/>
                <w:color w:val="000000"/>
              </w:rPr>
            </w:pPr>
            <w:r w:rsidRPr="006C5697">
              <w:rPr>
                <w:rFonts w:ascii="Cambria" w:hAnsi="Cambria" w:cstheme="majorBidi"/>
                <w:color w:val="000000"/>
                <w:shd w:val="clear" w:color="auto" w:fill="FFFFFF"/>
              </w:rPr>
              <w:t>287</w:t>
            </w:r>
          </w:p>
        </w:tc>
        <w:tc>
          <w:tcPr>
            <w:tcW w:w="1440" w:type="dxa"/>
          </w:tcPr>
          <w:p w14:paraId="0A8F31C6" w14:textId="1C7433F8"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c>
          <w:tcPr>
            <w:tcW w:w="1620" w:type="dxa"/>
          </w:tcPr>
          <w:p w14:paraId="32754176" w14:textId="06DA9DB3"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n/a</w:t>
            </w:r>
          </w:p>
        </w:tc>
        <w:tc>
          <w:tcPr>
            <w:tcW w:w="1080" w:type="dxa"/>
          </w:tcPr>
          <w:p w14:paraId="575D1F1D" w14:textId="3D152E46"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69 days</w:t>
            </w:r>
          </w:p>
        </w:tc>
        <w:tc>
          <w:tcPr>
            <w:tcW w:w="2250" w:type="dxa"/>
          </w:tcPr>
          <w:p w14:paraId="2A7F6DCF" w14:textId="51A0A6FE" w:rsidR="00677DA9" w:rsidRPr="006C5697" w:rsidRDefault="00677DA9" w:rsidP="00677DA9">
            <w:pPr>
              <w:jc w:val="center"/>
              <w:rPr>
                <w:rFonts w:ascii="Cambria" w:hAnsi="Cambria" w:cstheme="majorBidi"/>
                <w:color w:val="000000"/>
              </w:rPr>
            </w:pPr>
            <w:r w:rsidRPr="006C5697">
              <w:rPr>
                <w:rFonts w:ascii="Cambria" w:hAnsi="Cambria" w:cstheme="majorBidi"/>
                <w:color w:val="000000"/>
              </w:rPr>
              <w:t>1.70% of patients reported pain during or after the treatment.</w:t>
            </w:r>
          </w:p>
        </w:tc>
      </w:tr>
    </w:tbl>
    <w:p w14:paraId="5FB9D61E" w14:textId="48786158" w:rsidR="00C20A5D" w:rsidRPr="006C5697" w:rsidRDefault="00450BAA" w:rsidP="00C62315">
      <w:pPr>
        <w:jc w:val="both"/>
        <w:rPr>
          <w:rFonts w:ascii="Cambria" w:hAnsi="Cambria" w:cstheme="majorBidi"/>
          <w:color w:val="000000"/>
          <w:sz w:val="24"/>
          <w:szCs w:val="24"/>
        </w:rPr>
      </w:pPr>
      <w:r w:rsidRPr="006C5697">
        <w:rPr>
          <w:rFonts w:ascii="Cambria" w:hAnsi="Cambria" w:cstheme="majorBidi"/>
          <w:color w:val="000000"/>
          <w:sz w:val="24"/>
          <w:szCs w:val="24"/>
        </w:rPr>
        <w:t>BMI: Body Mass Index, n/a: not available.</w:t>
      </w:r>
    </w:p>
    <w:p w14:paraId="0933A4EC" w14:textId="595DC098" w:rsidR="00C20A5D" w:rsidRPr="006C5697" w:rsidRDefault="009A7961" w:rsidP="00C20A5D">
      <w:pPr>
        <w:jc w:val="both"/>
        <w:rPr>
          <w:rFonts w:ascii="Cambria" w:hAnsi="Cambria" w:cstheme="majorBidi"/>
          <w:b/>
          <w:bCs/>
          <w:color w:val="000000"/>
          <w:sz w:val="24"/>
          <w:szCs w:val="24"/>
        </w:rPr>
      </w:pPr>
      <w:r w:rsidRPr="006C5697">
        <w:rPr>
          <w:rFonts w:ascii="Cambria" w:hAnsi="Cambria" w:cstheme="majorBidi"/>
          <w:b/>
          <w:bCs/>
          <w:color w:val="000000"/>
          <w:sz w:val="24"/>
          <w:szCs w:val="24"/>
        </w:rPr>
        <w:t>Discussion</w:t>
      </w:r>
    </w:p>
    <w:p w14:paraId="75710C29" w14:textId="77777777" w:rsidR="003C0E01" w:rsidRPr="006C5697" w:rsidRDefault="003C0E01" w:rsidP="0032730D">
      <w:pPr>
        <w:pStyle w:val="NormalWeb"/>
        <w:rPr>
          <w:rStyle w:val="highlight"/>
          <w:rFonts w:ascii="Cambria" w:hAnsi="Cambria"/>
        </w:rPr>
        <w:sectPr w:rsidR="003C0E01" w:rsidRPr="006C5697" w:rsidSect="007D722F">
          <w:type w:val="continuous"/>
          <w:pgSz w:w="12240" w:h="15840"/>
          <w:pgMar w:top="1440" w:right="1440" w:bottom="1440" w:left="1440" w:header="720" w:footer="720" w:gutter="0"/>
          <w:cols w:space="720"/>
          <w:docGrid w:linePitch="360"/>
        </w:sectPr>
      </w:pPr>
    </w:p>
    <w:p w14:paraId="37545618" w14:textId="4E5C89DC" w:rsidR="000A71F8" w:rsidRPr="006C5697" w:rsidRDefault="004A5926" w:rsidP="00461518">
      <w:pPr>
        <w:pStyle w:val="NormalWeb"/>
        <w:jc w:val="both"/>
        <w:rPr>
          <w:rFonts w:ascii="Cambria" w:hAnsi="Cambria"/>
          <w:rtl/>
          <w:lang w:bidi="fa-IR"/>
        </w:rPr>
      </w:pPr>
      <w:r w:rsidRPr="006C5697">
        <w:rPr>
          <w:rStyle w:val="highlight"/>
          <w:rFonts w:ascii="Cambria" w:hAnsi="Cambria"/>
        </w:rPr>
        <w:t xml:space="preserve">Noninvasive techniques for localized fat reduction have become increasingly popular as they provide a nonsurgical alternative to liposuction, which carries typical surgical risks. </w:t>
      </w:r>
      <w:proofErr w:type="spellStart"/>
      <w:r w:rsidRPr="006C5697">
        <w:rPr>
          <w:rStyle w:val="highlight"/>
          <w:rFonts w:ascii="Cambria" w:hAnsi="Cambria"/>
        </w:rPr>
        <w:lastRenderedPageBreak/>
        <w:t>Cryolipolysis</w:t>
      </w:r>
      <w:proofErr w:type="spellEnd"/>
      <w:r w:rsidRPr="006C5697">
        <w:rPr>
          <w:rStyle w:val="highlight"/>
          <w:rFonts w:ascii="Cambria" w:hAnsi="Cambria"/>
        </w:rPr>
        <w:t xml:space="preserve">, radiofrequency, and high-intensity focused ultrasound have emerged as popular choices among the technologies used for this purpose. However, </w:t>
      </w:r>
      <w:proofErr w:type="spellStart"/>
      <w:r w:rsidRPr="006C5697">
        <w:rPr>
          <w:rStyle w:val="highlight"/>
          <w:rFonts w:ascii="Cambria" w:hAnsi="Cambria"/>
        </w:rPr>
        <w:t>cryolipolysis</w:t>
      </w:r>
      <w:proofErr w:type="spellEnd"/>
      <w:r w:rsidRPr="006C5697">
        <w:rPr>
          <w:rStyle w:val="highlight"/>
          <w:rFonts w:ascii="Cambria" w:hAnsi="Cambria"/>
        </w:rPr>
        <w:t xml:space="preserve"> is considered the leading treatment option for noninvasive fat reduction due to its remarkable efficacy and high satisfaction rate </w:t>
      </w:r>
      <w:r w:rsidRPr="006C5697">
        <w:rPr>
          <w:rStyle w:val="highlight"/>
          <w:rFonts w:ascii="Cambria" w:hAnsi="Cambria"/>
        </w:rPr>
        <w:fldChar w:fldCharType="begin"/>
      </w:r>
      <w:r w:rsidR="00461518" w:rsidRPr="006C5697">
        <w:rPr>
          <w:rStyle w:val="highlight"/>
          <w:rFonts w:ascii="Cambria" w:hAnsi="Cambria"/>
        </w:rPr>
        <w:instrText xml:space="preserve"> ADDIN ZOTERO_ITEM CSL_CITATION {"citationID":"UIqbx09y","properties":{"formattedCitation":"(26)","plainCitation":"(26)","noteIndex":0},"citationItems":[{"id":1409,"uris":["http://zotero.org/users/14601325/items/HCCYC8CR"],"itemData":{"id":1409,"type":"article-journal","abstract":"The risks, financial costs and lengthy downtime associated with surgical procedures for fat reduction have led to the development of a number of non-invasive techniques. Non-invasive body contouring now represents the fastest growing area of aesthetic medicine. There are currently four leading non-invasive techniques for reducing localized subcutaneous adipose tissue: low-level laser therapy (LLLT), cryolipolysis, radio frequency (RF) and high-intensity focused ultrasound (HIFU). To review and compare leading techniques and clinical outcomes of non-invasive subcutaneous fat reduction. The terms 'non-invasive', 'low-level laser', 'cryolipolysis', 'ultrasound' and 'radio frequency' were combined with 'lipolysis', 'fat reduction' or 'body contour' during separate searches in the PubMed database. We identified 31 studies (27 prospective clinical studies and four retrospective chart reviews) with a total of 2937 patients that had been treated with LLLT (n = 1114), cryolipolysis (n = 706), HIFU (n = 843) or RF (n = 116) or other techniques (n = 158) for fat reduction or body contouring. A majority of these patients experienced significant and satisfying results without any serious adverse effects. The studies investigating these devices have all varied in treatment regimen, body locations, follow-up times or outcome operationalization. Each technique differs in offered advantages and severity of adverse effects. However, multiple non-invasive devices are safe and effective for circumferential reduction in local fat tissue by 2 cm or more across the abdomen, hips and thighs. Results are consistent and reproducible for each device and none are associated with any serious or permanent adverse effects.","container-title":"Journal of the European Academy of Dermatology and Venereology: JEADV","DOI":"10.1111/jdv.12994","ISSN":"1468-3083","issue":"9","journalAbbreviation":"J Eur Acad Dermatol Venereol","language":"eng","note":"PMID: 25664493","page":"1679-1688","source":"PubMed","title":"Non-invasive subcutaneous fat reduction: a review","title-short":"Non-invasive subcutaneous fat reduction","volume":"29","author":[{"family":"Kennedy","given":"J."},{"family":"Verne","given":"S."},{"family":"Griffith","given":"R."},{"family":"Falto-Aizpurua","given":"L."},{"family":"Nouri","given":"K."}],"issued":{"date-parts":[["2015",9]]}}}],"schema":"https://github.com/citation-style-language/schema/raw/master/csl-citation.json"} </w:instrText>
      </w:r>
      <w:r w:rsidRPr="006C5697">
        <w:rPr>
          <w:rStyle w:val="highlight"/>
          <w:rFonts w:ascii="Cambria" w:hAnsi="Cambria"/>
        </w:rPr>
        <w:fldChar w:fldCharType="separate"/>
      </w:r>
      <w:r w:rsidR="00461518" w:rsidRPr="006C5697">
        <w:rPr>
          <w:rFonts w:ascii="Cambria" w:hAnsi="Cambria"/>
        </w:rPr>
        <w:t>(26)</w:t>
      </w:r>
      <w:r w:rsidRPr="006C5697">
        <w:rPr>
          <w:rStyle w:val="highlight"/>
          <w:rFonts w:ascii="Cambria" w:hAnsi="Cambria"/>
        </w:rPr>
        <w:fldChar w:fldCharType="end"/>
      </w:r>
      <w:r w:rsidRPr="006C5697">
        <w:rPr>
          <w:rStyle w:val="highlight"/>
          <w:rFonts w:ascii="Cambria" w:hAnsi="Cambria"/>
        </w:rPr>
        <w:t>.</w:t>
      </w:r>
      <w:r w:rsidR="0032730D" w:rsidRPr="006C5697">
        <w:rPr>
          <w:rStyle w:val="highlight"/>
          <w:rFonts w:ascii="Cambria" w:hAnsi="Cambria"/>
        </w:rPr>
        <w:t xml:space="preserve"> Mild and short-term side effects of </w:t>
      </w:r>
      <w:proofErr w:type="spellStart"/>
      <w:r w:rsidR="0032730D" w:rsidRPr="006C5697">
        <w:rPr>
          <w:rStyle w:val="highlight"/>
          <w:rFonts w:ascii="Cambria" w:hAnsi="Cambria"/>
        </w:rPr>
        <w:t>cryolipolysis</w:t>
      </w:r>
      <w:proofErr w:type="spellEnd"/>
      <w:r w:rsidR="0032730D" w:rsidRPr="006C5697">
        <w:rPr>
          <w:rStyle w:val="highlight"/>
          <w:rFonts w:ascii="Cambria" w:hAnsi="Cambria"/>
        </w:rPr>
        <w:t xml:space="preserve"> include redness, bruising, changes in sensation, and pain.</w:t>
      </w:r>
    </w:p>
    <w:p w14:paraId="667465E8" w14:textId="5C7D7786" w:rsidR="00BF1771" w:rsidRPr="006C5697" w:rsidRDefault="0071455A" w:rsidP="00461518">
      <w:pPr>
        <w:jc w:val="both"/>
        <w:rPr>
          <w:rStyle w:val="highlight"/>
          <w:rFonts w:ascii="Cambria" w:hAnsi="Cambria"/>
          <w:sz w:val="24"/>
          <w:szCs w:val="24"/>
        </w:rPr>
      </w:pPr>
      <w:r w:rsidRPr="006C5697">
        <w:rPr>
          <w:rFonts w:ascii="Cambria" w:hAnsi="Cambria"/>
          <w:sz w:val="24"/>
          <w:szCs w:val="24"/>
        </w:rPr>
        <w:t xml:space="preserve">This systematic review examines </w:t>
      </w:r>
      <w:proofErr w:type="spellStart"/>
      <w:r w:rsidRPr="006C5697">
        <w:rPr>
          <w:rFonts w:ascii="Cambria" w:hAnsi="Cambria"/>
          <w:sz w:val="24"/>
          <w:szCs w:val="24"/>
        </w:rPr>
        <w:t>cryolipolysis</w:t>
      </w:r>
      <w:proofErr w:type="spellEnd"/>
      <w:r w:rsidRPr="006C5697">
        <w:rPr>
          <w:rFonts w:ascii="Cambria" w:hAnsi="Cambria"/>
          <w:sz w:val="24"/>
          <w:szCs w:val="24"/>
        </w:rPr>
        <w:t xml:space="preserve"> technology as </w:t>
      </w:r>
      <w:r w:rsidR="00E91BF1">
        <w:rPr>
          <w:rFonts w:ascii="Cambria" w:hAnsi="Cambria"/>
          <w:sz w:val="24"/>
          <w:szCs w:val="24"/>
        </w:rPr>
        <w:t>n</w:t>
      </w:r>
      <w:r w:rsidRPr="006C5697">
        <w:rPr>
          <w:rFonts w:ascii="Cambria" w:hAnsi="Cambria"/>
          <w:sz w:val="24"/>
          <w:szCs w:val="24"/>
        </w:rPr>
        <w:t>on-</w:t>
      </w:r>
      <w:r w:rsidR="00E91BF1">
        <w:rPr>
          <w:rFonts w:ascii="Cambria" w:hAnsi="Cambria"/>
          <w:sz w:val="24"/>
          <w:szCs w:val="24"/>
        </w:rPr>
        <w:t>s</w:t>
      </w:r>
      <w:r w:rsidRPr="006C5697">
        <w:rPr>
          <w:rFonts w:ascii="Cambria" w:hAnsi="Cambria"/>
          <w:sz w:val="24"/>
          <w:szCs w:val="24"/>
        </w:rPr>
        <w:t xml:space="preserve">urgical </w:t>
      </w:r>
      <w:r w:rsidR="00E91BF1">
        <w:rPr>
          <w:rFonts w:ascii="Cambria" w:hAnsi="Cambria"/>
          <w:sz w:val="24"/>
          <w:szCs w:val="24"/>
        </w:rPr>
        <w:t>f</w:t>
      </w:r>
      <w:r w:rsidRPr="006C5697">
        <w:rPr>
          <w:rFonts w:ascii="Cambria" w:hAnsi="Cambria"/>
          <w:sz w:val="24"/>
          <w:szCs w:val="24"/>
        </w:rPr>
        <w:t xml:space="preserve">at </w:t>
      </w:r>
      <w:r w:rsidR="00E91BF1">
        <w:rPr>
          <w:rFonts w:ascii="Cambria" w:hAnsi="Cambria"/>
          <w:sz w:val="24"/>
          <w:szCs w:val="24"/>
        </w:rPr>
        <w:t>r</w:t>
      </w:r>
      <w:r w:rsidRPr="006C5697">
        <w:rPr>
          <w:rFonts w:ascii="Cambria" w:hAnsi="Cambria"/>
          <w:sz w:val="24"/>
          <w:szCs w:val="24"/>
        </w:rPr>
        <w:t xml:space="preserve">eduction with </w:t>
      </w:r>
      <w:r w:rsidR="00E91BF1">
        <w:rPr>
          <w:rFonts w:ascii="Cambria" w:hAnsi="Cambria"/>
          <w:sz w:val="24"/>
          <w:szCs w:val="24"/>
        </w:rPr>
        <w:t>m</w:t>
      </w:r>
      <w:r w:rsidRPr="006C5697">
        <w:rPr>
          <w:rFonts w:ascii="Cambria" w:hAnsi="Cambria"/>
          <w:sz w:val="24"/>
          <w:szCs w:val="24"/>
        </w:rPr>
        <w:t xml:space="preserve">inimal </w:t>
      </w:r>
      <w:r w:rsidR="00E91BF1">
        <w:rPr>
          <w:rFonts w:ascii="Cambria" w:hAnsi="Cambria"/>
          <w:sz w:val="24"/>
          <w:szCs w:val="24"/>
        </w:rPr>
        <w:t>p</w:t>
      </w:r>
      <w:r w:rsidRPr="006C5697">
        <w:rPr>
          <w:rFonts w:ascii="Cambria" w:hAnsi="Cambria"/>
          <w:sz w:val="24"/>
          <w:szCs w:val="24"/>
        </w:rPr>
        <w:t>ain</w:t>
      </w:r>
      <w:r w:rsidR="000A71F8" w:rsidRPr="006C5697">
        <w:rPr>
          <w:rFonts w:ascii="Cambria" w:hAnsi="Cambria"/>
          <w:sz w:val="24"/>
          <w:szCs w:val="24"/>
        </w:rPr>
        <w:t xml:space="preserve">. </w:t>
      </w:r>
      <w:r w:rsidR="008D5F0C" w:rsidRPr="006C5697">
        <w:rPr>
          <w:rFonts w:ascii="Cambria" w:hAnsi="Cambria"/>
          <w:sz w:val="24"/>
          <w:szCs w:val="24"/>
        </w:rPr>
        <w:t xml:space="preserve">In a previously published retrospective review of 518 treated patients, there were no reports of delayed post-treatment pain in any study subject </w:t>
      </w:r>
      <w:r w:rsidR="008D5F0C"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{"citationID":"pPxpPCdR","properties":{"formattedCitation":"(13)","plainCitation":"(13)","noteIndex":0},"citationItems":[{"id":15,"uris":["http://zotero.org/users/14601325/items/HK9ZMCPW"],"itemData":{"id":15,"type":"article-journal","container-title":"Dermatologic Surgery","DOI":"10.1111/dsu.12238","ISSN":"1076-0512","issue":"8","language":"en","page":"1209-1216","source":"DOI.org (Crossref)","title":"Safety, Tolerance, and Patient Satisfaction With Noninvasive Cryolipolysis","volume":"39","author":[{"family":"Dierickx","given":"Christine C."},{"family":"Mazer","given":"Jean-Michel"},{"family":"Sand","given":"Mila"},{"family":"Koenig","given":"Sylvie"},{"family":"Arigon","given":"Valerie"}],"issued":{"date-parts":[["2013",8]]}}}],"schema":"https://github.com/citation-style-language/schema/raw/master/csl-citation.json"} </w:instrText>
      </w:r>
      <w:r w:rsidR="008D5F0C" w:rsidRPr="006C5697">
        <w:rPr>
          <w:rFonts w:ascii="Cambria" w:hAnsi="Cambria"/>
          <w:sz w:val="24"/>
          <w:szCs w:val="24"/>
        </w:rPr>
        <w:fldChar w:fldCharType="separate"/>
      </w:r>
      <w:r w:rsidR="00461518" w:rsidRPr="006C5697">
        <w:rPr>
          <w:rFonts w:ascii="Cambria" w:hAnsi="Cambria"/>
          <w:sz w:val="24"/>
        </w:rPr>
        <w:t>(13)</w:t>
      </w:r>
      <w:r w:rsidR="008D5F0C" w:rsidRPr="006C5697">
        <w:rPr>
          <w:rFonts w:ascii="Cambria" w:hAnsi="Cambria"/>
          <w:sz w:val="24"/>
          <w:szCs w:val="24"/>
        </w:rPr>
        <w:fldChar w:fldCharType="end"/>
      </w:r>
      <w:r w:rsidR="008D5F0C" w:rsidRPr="006C5697">
        <w:rPr>
          <w:rFonts w:ascii="Cambria" w:hAnsi="Cambria"/>
          <w:sz w:val="24"/>
          <w:szCs w:val="24"/>
        </w:rPr>
        <w:t>.</w:t>
      </w:r>
      <w:r w:rsidR="000A71F8" w:rsidRPr="006C5697">
        <w:rPr>
          <w:rFonts w:ascii="Cambria" w:hAnsi="Cambria"/>
          <w:sz w:val="24"/>
          <w:szCs w:val="24"/>
        </w:rPr>
        <w:t xml:space="preserve"> </w:t>
      </w:r>
      <w:r w:rsidR="008D5F0C" w:rsidRPr="006C5697">
        <w:rPr>
          <w:rFonts w:ascii="Cambria" w:hAnsi="Cambria"/>
          <w:sz w:val="24"/>
          <w:szCs w:val="24"/>
        </w:rPr>
        <w:t xml:space="preserve">Another extensive series of 528 </w:t>
      </w:r>
      <w:proofErr w:type="spellStart"/>
      <w:r w:rsidR="008D5F0C" w:rsidRPr="006C5697">
        <w:rPr>
          <w:rFonts w:ascii="Cambria" w:hAnsi="Cambria"/>
          <w:sz w:val="24"/>
          <w:szCs w:val="24"/>
        </w:rPr>
        <w:t>cryolipolysis</w:t>
      </w:r>
      <w:proofErr w:type="spellEnd"/>
      <w:r w:rsidR="008D5F0C" w:rsidRPr="006C5697">
        <w:rPr>
          <w:rFonts w:ascii="Cambria" w:hAnsi="Cambria"/>
          <w:sz w:val="24"/>
          <w:szCs w:val="24"/>
        </w:rPr>
        <w:t xml:space="preserve"> treatments showed only 3 reports of mild to moderate pain </w:t>
      </w:r>
      <w:r w:rsidR="008D5F0C"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{"citationID":"zvxrSCAr","properties":{"formattedCitation":"(14)","plainCitation":"(14)","noteIndex":0},"citationItems":[{"id":51,"uris":["http://zotero.org/users/14601325/items/W65J53IY"],"itemData":{"id":51,"type":"article-journal","container-title":"Aesthetic Surgery Journal","DOI":"10.1177/1090820X13494757","ISSN":"1527-330X, 1090-820X","issue":"6","language":"en","page":"835-846","source":"DOI.org (Crossref)","title":"Broad Overview of a Clinical and Commercial Experience With CoolSculpting","volume":"33","author":[{"family":"Stevens","given":"W. Grant"},{"family":"Pietrzak","given":"Laura K."},{"family":"Spring","given":"Michelle A."}],"issued":{"date-parts":[["2013",8,1]]}}}],"schema":"https://github.com/citation-style-language/schema/raw/master/csl-citation.json"} </w:instrText>
      </w:r>
      <w:r w:rsidR="008D5F0C" w:rsidRPr="006C5697">
        <w:rPr>
          <w:rFonts w:ascii="Cambria" w:hAnsi="Cambria"/>
          <w:sz w:val="24"/>
          <w:szCs w:val="24"/>
        </w:rPr>
        <w:fldChar w:fldCharType="separate"/>
      </w:r>
      <w:r w:rsidR="00461518" w:rsidRPr="006C5697">
        <w:rPr>
          <w:rFonts w:ascii="Cambria" w:hAnsi="Cambria"/>
          <w:sz w:val="24"/>
        </w:rPr>
        <w:t>(14)</w:t>
      </w:r>
      <w:r w:rsidR="008D5F0C" w:rsidRPr="006C5697">
        <w:rPr>
          <w:rFonts w:ascii="Cambria" w:hAnsi="Cambria"/>
          <w:sz w:val="24"/>
          <w:szCs w:val="24"/>
        </w:rPr>
        <w:fldChar w:fldCharType="end"/>
      </w:r>
      <w:r w:rsidR="003E4C64" w:rsidRPr="006C5697">
        <w:rPr>
          <w:rFonts w:ascii="Cambria" w:hAnsi="Cambria"/>
          <w:sz w:val="24"/>
          <w:szCs w:val="24"/>
        </w:rPr>
        <w:t>.</w:t>
      </w:r>
      <w:r w:rsidR="008D5F0C" w:rsidRPr="006C5697">
        <w:rPr>
          <w:rFonts w:ascii="Cambria" w:hAnsi="Cambria"/>
          <w:sz w:val="24"/>
          <w:szCs w:val="24"/>
        </w:rPr>
        <w:t xml:space="preserve"> </w:t>
      </w:r>
      <w:r w:rsidR="003E4C64" w:rsidRPr="006C5697">
        <w:rPr>
          <w:rFonts w:ascii="Cambria" w:hAnsi="Cambria"/>
          <w:sz w:val="24"/>
          <w:szCs w:val="24"/>
        </w:rPr>
        <w:t xml:space="preserve">Another review revealed that delayed post-treatment pain may be more common than previously reported. Over a one-year period, 15.2% of </w:t>
      </w:r>
      <w:proofErr w:type="spellStart"/>
      <w:r w:rsidR="003E4C64" w:rsidRPr="006C5697">
        <w:rPr>
          <w:rFonts w:ascii="Cambria" w:hAnsi="Cambria"/>
          <w:sz w:val="24"/>
          <w:szCs w:val="24"/>
        </w:rPr>
        <w:t>cryolipolysis</w:t>
      </w:r>
      <w:proofErr w:type="spellEnd"/>
      <w:r w:rsidR="003E4C64" w:rsidRPr="006C5697">
        <w:rPr>
          <w:rFonts w:ascii="Cambria" w:hAnsi="Cambria"/>
          <w:sz w:val="24"/>
          <w:szCs w:val="24"/>
        </w:rPr>
        <w:t xml:space="preserve"> patients and 13.5% of all treatments experienced delayed post-treatment pain </w:t>
      </w:r>
      <w:r w:rsidR="003E4C64"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{"citationID":"NiamDBjo","properties":{"formattedCitation":"(17)","plainCitation":"(17)","noteIndex":0},"citationItems":[{"id":20,"uris":["http://zotero.org/users/14601325/items/GSEKTMWL"],"itemData":{"id":20,"type":"article-journal","container-title":"Dermatologic Surgery","DOI":"10.1097/DSS.0000000000000502","ISSN":"1076-0512","issue":"11","language":"en","page":"1296-1299","source":"DOI.org (Crossref)","title":"Delayed Onset Pain Associated With Cryolipolysis Treatment: A Retrospective Study With Treatment Recommendations","title-short":"Delayed Onset Pain Associated With Cryolipolysis Treatment","volume":"41","author":[{"family":"Keaney","given":"Terrence C."},{"family":"Gudas","given":"Amber Tario"},{"family":"Alster","given":"Tina S."}],"issued":{"date-parts":[["2015",11]]}}}],"schema":"https://github.com/citation-style-language/schema/raw/master/csl-citation.json"} </w:instrText>
      </w:r>
      <w:r w:rsidR="003E4C64" w:rsidRPr="006C5697">
        <w:rPr>
          <w:rFonts w:ascii="Cambria" w:hAnsi="Cambria"/>
          <w:sz w:val="24"/>
          <w:szCs w:val="24"/>
        </w:rPr>
        <w:fldChar w:fldCharType="separate"/>
      </w:r>
      <w:r w:rsidR="00461518" w:rsidRPr="006C5697">
        <w:rPr>
          <w:rFonts w:ascii="Cambria" w:hAnsi="Cambria"/>
          <w:sz w:val="24"/>
        </w:rPr>
        <w:t>(17)</w:t>
      </w:r>
      <w:r w:rsidR="003E4C64" w:rsidRPr="006C5697">
        <w:rPr>
          <w:rFonts w:ascii="Cambria" w:hAnsi="Cambria"/>
          <w:sz w:val="24"/>
          <w:szCs w:val="24"/>
        </w:rPr>
        <w:fldChar w:fldCharType="end"/>
      </w:r>
      <w:r w:rsidR="003E4C64" w:rsidRPr="006C5697">
        <w:rPr>
          <w:rFonts w:ascii="Cambria" w:hAnsi="Cambria"/>
          <w:sz w:val="24"/>
          <w:szCs w:val="24"/>
        </w:rPr>
        <w:t xml:space="preserve">. </w:t>
      </w:r>
      <w:r w:rsidR="00164F7C">
        <w:rPr>
          <w:rFonts w:ascii="Cambria" w:hAnsi="Cambria"/>
          <w:sz w:val="24"/>
          <w:szCs w:val="24"/>
        </w:rPr>
        <w:t>H</w:t>
      </w:r>
      <w:r w:rsidR="00BF1771" w:rsidRPr="006C5697">
        <w:rPr>
          <w:rFonts w:ascii="Cambria" w:hAnsi="Cambria"/>
          <w:sz w:val="24"/>
          <w:szCs w:val="24"/>
        </w:rPr>
        <w:t xml:space="preserve">owever, young women undergone abdominal </w:t>
      </w:r>
      <w:proofErr w:type="spellStart"/>
      <w:r w:rsidR="00BF1771" w:rsidRPr="006C5697">
        <w:rPr>
          <w:rFonts w:ascii="Cambria" w:hAnsi="Cambria"/>
          <w:sz w:val="24"/>
          <w:szCs w:val="24"/>
        </w:rPr>
        <w:t>cryolipolysis</w:t>
      </w:r>
      <w:proofErr w:type="spellEnd"/>
      <w:r w:rsidR="00BF1771" w:rsidRPr="006C5697">
        <w:rPr>
          <w:rFonts w:ascii="Cambria" w:hAnsi="Cambria"/>
          <w:sz w:val="24"/>
          <w:szCs w:val="24"/>
        </w:rPr>
        <w:t xml:space="preserve"> treatments were at a higher risk of experiencing delayed post-treatment pain.</w:t>
      </w:r>
      <w:r w:rsidR="003733A9" w:rsidRPr="006C5697">
        <w:rPr>
          <w:rFonts w:ascii="Cambria" w:hAnsi="Cambria"/>
          <w:sz w:val="24"/>
          <w:szCs w:val="24"/>
        </w:rPr>
        <w:t xml:space="preserve"> In one study, pain during the procedure was generally either nonexistent or tolerable </w:t>
      </w:r>
      <w:r w:rsidR="00164F7C">
        <w:rPr>
          <w:rFonts w:ascii="Cambria" w:hAnsi="Cambria"/>
          <w:sz w:val="24"/>
          <w:szCs w:val="24"/>
        </w:rPr>
        <w:t xml:space="preserve">in </w:t>
      </w:r>
      <w:r w:rsidR="003733A9" w:rsidRPr="006C5697">
        <w:rPr>
          <w:rFonts w:ascii="Cambria" w:hAnsi="Cambria"/>
          <w:sz w:val="24"/>
          <w:szCs w:val="24"/>
        </w:rPr>
        <w:t xml:space="preserve">96% of the time </w:t>
      </w:r>
      <w:r w:rsidR="003733A9"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{"citationID":"BG3m9Vwq","properties":{"formattedCitation":"(13)","plainCitation":"(13)","noteIndex":0},"citationItems":[{"id":15,"uris":["http://zotero.org/users/14601325/items/HK9ZMCPW"],"itemData":{"id":15,"type":"article-journal","container-title":"Dermatologic Surgery","DOI":"10.1111/dsu.12238","ISSN":"1076-0512","issue":"8","language":"en","page":"1209-1216","source":"DOI.org (Crossref)","title":"Safety, Tolerance, and Patient Satisfaction With Noninvasive Cryolipolysis","volume":"39","author":[{"family":"Dierickx","given":"Christine C."},{"family":"Mazer","given":"Jean-Michel"},{"family":"Sand","given":"Mila"},{"family":"Koenig","given":"Sylvie"},{"family":"Arigon","given":"Valerie"}],"issued":{"date-parts":[["2013",8]]}}}],"schema":"https://github.com/citation-style-language/schema/raw/master/csl-citation.json"} </w:instrText>
      </w:r>
      <w:r w:rsidR="003733A9" w:rsidRPr="006C5697">
        <w:rPr>
          <w:rFonts w:ascii="Cambria" w:hAnsi="Cambria"/>
          <w:sz w:val="24"/>
          <w:szCs w:val="24"/>
        </w:rPr>
        <w:fldChar w:fldCharType="separate"/>
      </w:r>
      <w:r w:rsidR="00461518" w:rsidRPr="006C5697">
        <w:rPr>
          <w:rFonts w:ascii="Cambria" w:hAnsi="Cambria"/>
          <w:sz w:val="24"/>
        </w:rPr>
        <w:t>(13)</w:t>
      </w:r>
      <w:r w:rsidR="003733A9" w:rsidRPr="006C5697">
        <w:rPr>
          <w:rFonts w:ascii="Cambria" w:hAnsi="Cambria"/>
          <w:sz w:val="24"/>
          <w:szCs w:val="24"/>
        </w:rPr>
        <w:fldChar w:fldCharType="end"/>
      </w:r>
      <w:r w:rsidR="003733A9" w:rsidRPr="006C5697">
        <w:rPr>
          <w:rFonts w:ascii="Cambria" w:hAnsi="Cambria"/>
          <w:sz w:val="24"/>
          <w:szCs w:val="24"/>
        </w:rPr>
        <w:t>.</w:t>
      </w:r>
    </w:p>
    <w:p w14:paraId="603F611E" w14:textId="49FC9936" w:rsidR="00E213B2" w:rsidRPr="006C5697" w:rsidRDefault="00426509" w:rsidP="00461518">
      <w:pPr>
        <w:pStyle w:val="NormalWeb"/>
        <w:jc w:val="both"/>
        <w:rPr>
          <w:rStyle w:val="highlight"/>
          <w:rFonts w:ascii="Cambria" w:hAnsi="Cambria"/>
        </w:rPr>
      </w:pPr>
      <w:r w:rsidRPr="006C5697">
        <w:rPr>
          <w:rStyle w:val="highlight"/>
          <w:rFonts w:ascii="Cambria" w:hAnsi="Cambria"/>
        </w:rPr>
        <w:t xml:space="preserve">The mechanism governing the apoptosis and subsequent elimination of fat tissue remains not fully understood. However, it is generally believed that caspase-3 activates the apoptotic pathway of adipose tissue </w:t>
      </w:r>
      <w:r w:rsidR="00122D85" w:rsidRPr="006C5697">
        <w:rPr>
          <w:rStyle w:val="highlight"/>
          <w:rFonts w:ascii="Cambria" w:hAnsi="Cambria"/>
        </w:rPr>
        <w:fldChar w:fldCharType="begin"/>
      </w:r>
      <w:r w:rsidR="00461518" w:rsidRPr="006C5697">
        <w:rPr>
          <w:rStyle w:val="highlight"/>
          <w:rFonts w:ascii="Cambria" w:hAnsi="Cambria"/>
        </w:rPr>
        <w:instrText xml:space="preserve"> ADDIN ZOTERO_ITEM CSL_CITATION {"citationID":"gv4ur7tB","properties":{"formattedCitation":"(27)","plainCitation":"(27)","noteIndex":0},"citationItems":[{"id":1882,"uris":["http://zotero.org/users/14601325/items/R9FYQ7VP"],"itemData":{"id":1882,"type":"article-journal","abstract":"BACKGROUND: The treatment options for pseudogynecomastia have been limited. Cold-induced lipolysis provides a noninvasive, localized subcutaneous adipocyte destruction by inducing adipocyte apoptosis.\nOBJECTIVE: This study has been designed to evaluate the efficacy of cold-induced lipolysis as a treatment modality for pseudogynecomastia.\nMETHODS: In this 28-week prospective trial, a total of 12 male pseudogynecomastia patients (Korean) were treated twice with cold-induced lipolysis. Efficacy was determined by chest circumference, ultrasonographic measurement of fat thickness, Simon's Gynecomastia class (SGC), photographic assessment, and the patient's satisfaction (baseline, weeks 4, 8, 16, and 28). Using a questionnaire, safety was evaluated at each visit.\nRESULTS: For 10 subjects that completed the trial, chest circumference and fat thickness significantly improved by week 8. This same improvement was gradually noticed through week 28. The patients SGC scores continuously decreased after two sessions. Photographic assessment showed an improvement until week 28. The result of the patient's satisfaction score was also meaningful. While there were no adverse events observed, transient pain and bruising at the treatment site were noticed.\nLIMITATIONS: We recruited a limited number of participants. Also, we could not exclude there might be other individual factors in association with the patients pseudogynecomastia.\nCONCLUSION: Cold-induced lipolysis is a safe, effective therapeutic option in the treatment of pseudogynecomastia. Lasers Surg. Med. 48:584-589, 2016. © 2016 Wiley Periodicals, Inc.","container-title":"Lasers in Surgery and Medicine","DOI":"10.1002/lsm.22510","ISSN":"1096-9101","issue":"6","journalAbbreviation":"Lasers Surg Med","language":"eng","note":"PMID: 26996417\nPMCID: PMC6084329","page":"584-589","source":"PubMed","title":"The efficacy and safety of cold-induced lipolysis in the treatment of pseudogynecomastia","volume":"48","author":[{"family":"Park","given":"Jung Tae"},{"family":"Kwon","given":"Soon Hyo"},{"family":"Shin","given":"Jung Won"},{"family":"Park","given":"Kyoung Chan"},{"family":"Na","given":"Jung Im"},{"family":"Huh","given":"Chang Hun"}],"issued":{"date-parts":[["2016",8]]}}}],"schema":"https://github.com/citation-style-language/schema/raw/master/csl-citation.json"} </w:instrText>
      </w:r>
      <w:r w:rsidR="00122D85" w:rsidRPr="006C5697">
        <w:rPr>
          <w:rStyle w:val="highlight"/>
          <w:rFonts w:ascii="Cambria" w:hAnsi="Cambria"/>
        </w:rPr>
        <w:fldChar w:fldCharType="separate"/>
      </w:r>
      <w:r w:rsidR="00461518" w:rsidRPr="006C5697">
        <w:rPr>
          <w:rFonts w:ascii="Cambria" w:hAnsi="Cambria"/>
        </w:rPr>
        <w:t>(27)</w:t>
      </w:r>
      <w:r w:rsidR="00122D85" w:rsidRPr="006C5697">
        <w:rPr>
          <w:rStyle w:val="highlight"/>
          <w:rFonts w:ascii="Cambria" w:hAnsi="Cambria"/>
        </w:rPr>
        <w:fldChar w:fldCharType="end"/>
      </w:r>
      <w:r w:rsidRPr="006C5697">
        <w:rPr>
          <w:rStyle w:val="highlight"/>
          <w:rFonts w:ascii="Cambria" w:hAnsi="Cambria"/>
        </w:rPr>
        <w:t>. Furthermore, cryo-energy triggers the formation of crystals in the fat cells, which ultimately causes the cells to undergo apoptosis</w:t>
      </w:r>
      <w:r w:rsidR="00122D85" w:rsidRPr="006C5697">
        <w:rPr>
          <w:rStyle w:val="highlight"/>
          <w:rFonts w:ascii="Cambria" w:hAnsi="Cambria"/>
        </w:rPr>
        <w:t xml:space="preserve"> </w:t>
      </w:r>
      <w:r w:rsidR="00122D85" w:rsidRPr="006C5697">
        <w:rPr>
          <w:rStyle w:val="highlight"/>
          <w:rFonts w:ascii="Cambria" w:hAnsi="Cambria"/>
        </w:rPr>
        <w:fldChar w:fldCharType="begin"/>
      </w:r>
      <w:r w:rsidR="00461518" w:rsidRPr="006C5697">
        <w:rPr>
          <w:rStyle w:val="highlight"/>
          <w:rFonts w:ascii="Cambria" w:hAnsi="Cambria"/>
        </w:rPr>
        <w:instrText xml:space="preserve"> ADDIN ZOTERO_ITEM CSL_CITATION {"citationID":"6XbZJXvb","properties":{"formattedCitation":"(28)","plainCitation":"(28)","noteIndex":0},"citationItems":[{"id":2013,"uris":["http://zotero.org/users/14601325/items/NUTFEYLR"],"itemData":{"id":2013,"type":"article-journal","abstract":"BACKGROUND AND OBJECTIVES: Excess fat poses a host of local and systemic problems. Various energy sources, for example, laser, ultrasound, and radiofrequency electric current have been studied as potential non-invasive treatments aimed at local destruction of subcutaneous fat. Cryosurgery at very low temperatures is routinely used for non-specific tissue destruction, however the potential for tissue-specific cold injury has not been investigated. This study describes non-invasive cold-induced selective destruction of subcutaneous fat.\nMATERIALS AND METHODS: Black Yucatan pigs under general anesthesia were exposed within test sites to preset temperatures of 20, -1, -3, -5, and -7 degrees C for 10 minutes. Gross and histological assessments were performed immediately, 1 day, 2, 7, 14 and 28 days post-cold exposure for four pigs, and up to 3.5 months for one pig. Additionally, six pigs were exposed between -5 degrees C and -8 degrees C for 10 minutes, at sites covering approximately 15% body surface area, followed by serum lipid level determinations at various time points up to 3 months.\nRESULTS: A lobular panniculitis was induced by cooling, followed for some test sites by grossly obvious loss of several mm of subcutaneous fat occurring gradually during the 3.5 months study period. Loss of adipocytes, the appearance of lipid-laden mononuclear inflammatory cells, and local thickening of fibrous septae were noted. Typically there was no clinical or histological evidence of injury to skin, and no scarring. Serum lipids were not significantly increased.\nCONCLUSIONS: Prolonged, controlled local skin cooling can induce selective damage and subsequent loss of subcutaneous fat, without damaging the overlying skin. Selective cryolysis warrants further study as a local treatment for removal of adipose tissue.","container-title":"Lasers in Surgery and Medicine","DOI":"10.1002/lsm.20719","ISSN":"1096-9101","issue":"9","journalAbbreviation":"Lasers Surg Med","language":"eng","note":"PMID: 18951424","page":"595-604","source":"PubMed","title":"Selective cryolysis: a novel method of non-invasive fat removal","title-short":"Selective cryolysis","volume":"40","author":[{"family":"Manstein","given":"Dieter"},{"family":"Laubach","given":"Hans"},{"family":"Watanabe","given":"Kanna"},{"family":"Farinelli","given":"William"},{"family":"Zurakowski","given":"David"},{"family":"Anderson","given":"R. Rox"}],"issued":{"date-parts":[["2008",11]]}}}],"schema":"https://github.com/citation-style-language/schema/raw/master/csl-citation.json"} </w:instrText>
      </w:r>
      <w:r w:rsidR="00122D85" w:rsidRPr="006C5697">
        <w:rPr>
          <w:rStyle w:val="highlight"/>
          <w:rFonts w:ascii="Cambria" w:hAnsi="Cambria"/>
        </w:rPr>
        <w:fldChar w:fldCharType="separate"/>
      </w:r>
      <w:r w:rsidR="00461518" w:rsidRPr="006C5697">
        <w:rPr>
          <w:rFonts w:ascii="Cambria" w:hAnsi="Cambria"/>
        </w:rPr>
        <w:t>(28)</w:t>
      </w:r>
      <w:r w:rsidR="00122D85" w:rsidRPr="006C5697">
        <w:rPr>
          <w:rStyle w:val="highlight"/>
          <w:rFonts w:ascii="Cambria" w:hAnsi="Cambria"/>
        </w:rPr>
        <w:fldChar w:fldCharType="end"/>
      </w:r>
      <w:r w:rsidRPr="006C5697">
        <w:rPr>
          <w:rStyle w:val="highlight"/>
          <w:rFonts w:ascii="Cambria" w:hAnsi="Cambria"/>
        </w:rPr>
        <w:t>. Kwon et al</w:t>
      </w:r>
      <w:r w:rsidR="00122D85" w:rsidRPr="006C5697">
        <w:rPr>
          <w:rStyle w:val="highlight"/>
          <w:rFonts w:ascii="Cambria" w:hAnsi="Cambria"/>
        </w:rPr>
        <w:t xml:space="preserve"> </w:t>
      </w:r>
      <w:r w:rsidR="00122D85" w:rsidRPr="006C5697">
        <w:rPr>
          <w:rStyle w:val="highlight"/>
          <w:rFonts w:ascii="Cambria" w:hAnsi="Cambria"/>
        </w:rPr>
        <w:fldChar w:fldCharType="begin"/>
      </w:r>
      <w:r w:rsidR="00461518" w:rsidRPr="006C5697">
        <w:rPr>
          <w:rStyle w:val="highlight"/>
          <w:rFonts w:ascii="Cambria" w:hAnsi="Cambria"/>
        </w:rPr>
        <w:instrText xml:space="preserve"> ADDIN ZOTERO_ITEM CSL_CITATION {"citationID":"ZoihkqcI","properties":{"formattedCitation":"(29)","plainCitation":"(29)","noteIndex":0},"citationItems":[{"id":2051,"uris":["http://zotero.org/users/14601325/items/KJCUU75P"],"itemData":{"id":2051,"type":"article-journal","abstract":"BACKGROUND/AIMS: Cryolipolysis is a noninvasive method for the selective reduction of localized fat tissues. It has demonstrated efficacy in both clinical and preclinical trials; however, despite its popularity, its mechanisms of action and evaluation methods are not yet fully defined. The purpose of this study was to improved methods for cryolipolysis using a porcine model.\nMETHODS: The abdomens of female PWG micro-pigs were treated with a cooling device (CRYOLIPO II(™)), and we examined the treatment effects using photography, three-dimensional photography, ultrasound, gross, and microscopic pathology, and serum lipid level analyses in order to determine the mechanism of action, efficacy, and safety of CRYOLIPO II(™).\nRESULTS: CRYOLIPO II(™) successfully reduced abdominal fat in our porcine model. Gross and microscopic histological results confirmed the noninvasive cold-induced selective subcutaneous fat destruction, and showed increases in pre-adipocyte differentiation and in the activation of lipid catabolism. In particular, we found that CRYOLIPO II(™) may increase PPARδ (delta) levels in adipose tissue at 30-60 days post-treatment.\nCONCLUSION: Fat reduction by cryolipolysis was successfully achieved in our porcine model. Thus, our findings indicate that CRYOLIPO II(™) may be a promising fat reduction device for body contouring and fat reduction in humans, and that cryolipolysis exerts its effects, at least partly, by targeting the PPARδ signaling pathway. These results show that both investigative and diagnostic potentials capacity.","container-title":"Skin research and technology: official journal of International Society for Bioengineering and the Skin (ISBS) [and] International Society for Digital Imaging of Skin (ISDIS) [and] International Society for Skin Imaging (ISSI)","DOI":"10.1111/srt.12176","ISSN":"1600-0846","issue":"2","journalAbbreviation":"Skin Res Technol","language":"eng","note":"PMID: 25220194","page":"192-200","source":"PubMed","title":"Improved methods for selective cryolipolysis results in subcutaneous fat layer reduction in a porcine model","volume":"21","author":[{"family":"Kwon","given":"T.-R."},{"family":"Yoo","given":"K. H."},{"family":"Oh","given":"C. T."},{"family":"Shin","given":"D. H."},{"family":"Choi","given":"E. J."},{"family":"Jung","given":"S. J."},{"family":"Hong","given":"H."},{"family":"Choi","given":"Y. S."},{"family":"Kim","given":"B. J."}],"issued":{"date-parts":[["2015",5]]}}}],"schema":"https://github.com/citation-style-language/schema/raw/master/csl-citation.json"} </w:instrText>
      </w:r>
      <w:r w:rsidR="00122D85" w:rsidRPr="006C5697">
        <w:rPr>
          <w:rStyle w:val="highlight"/>
          <w:rFonts w:ascii="Cambria" w:hAnsi="Cambria"/>
        </w:rPr>
        <w:fldChar w:fldCharType="separate"/>
      </w:r>
      <w:r w:rsidR="00461518" w:rsidRPr="006C5697">
        <w:rPr>
          <w:rFonts w:ascii="Cambria" w:hAnsi="Cambria"/>
        </w:rPr>
        <w:t>(29)</w:t>
      </w:r>
      <w:r w:rsidR="00122D85" w:rsidRPr="006C5697">
        <w:rPr>
          <w:rStyle w:val="highlight"/>
          <w:rFonts w:ascii="Cambria" w:hAnsi="Cambria"/>
        </w:rPr>
        <w:fldChar w:fldCharType="end"/>
      </w:r>
      <w:r w:rsidRPr="006C5697">
        <w:rPr>
          <w:rStyle w:val="highlight"/>
          <w:rFonts w:ascii="Cambria" w:hAnsi="Cambria"/>
        </w:rPr>
        <w:t xml:space="preserve"> reported that a </w:t>
      </w:r>
      <w:proofErr w:type="spellStart"/>
      <w:r w:rsidRPr="006C5697">
        <w:rPr>
          <w:rStyle w:val="highlight"/>
          <w:rFonts w:ascii="Cambria" w:hAnsi="Cambria"/>
        </w:rPr>
        <w:t>cryolipolysis</w:t>
      </w:r>
      <w:proofErr w:type="spellEnd"/>
      <w:r w:rsidRPr="006C5697">
        <w:rPr>
          <w:rStyle w:val="highlight"/>
          <w:rFonts w:ascii="Cambria" w:hAnsi="Cambria"/>
        </w:rPr>
        <w:t xml:space="preserve"> device may enhance lipid breakdown by activating natural lipid compounds through the peroxisome proliferator-activated receptor pathway.</w:t>
      </w:r>
    </w:p>
    <w:p w14:paraId="36AED996" w14:textId="7BF938AD" w:rsidR="003733A9" w:rsidRPr="006C5697" w:rsidRDefault="0032730D" w:rsidP="00461518">
      <w:pPr>
        <w:jc w:val="both"/>
        <w:rPr>
          <w:rFonts w:ascii="Cambria" w:hAnsi="Cambria" w:cstheme="majorBidi"/>
          <w:b/>
          <w:bCs/>
          <w:color w:val="000000"/>
          <w:sz w:val="24"/>
          <w:szCs w:val="24"/>
        </w:rPr>
      </w:pPr>
      <w:r w:rsidRPr="006C5697">
        <w:rPr>
          <w:rFonts w:ascii="Cambria" w:hAnsi="Cambria"/>
          <w:sz w:val="24"/>
          <w:szCs w:val="24"/>
        </w:rPr>
        <w:t xml:space="preserve">Also, </w:t>
      </w:r>
      <w:proofErr w:type="gramStart"/>
      <w:r w:rsidR="003733A9" w:rsidRPr="006C5697">
        <w:rPr>
          <w:rFonts w:ascii="Cambria" w:hAnsi="Cambria"/>
          <w:sz w:val="24"/>
          <w:szCs w:val="24"/>
        </w:rPr>
        <w:t>The</w:t>
      </w:r>
      <w:proofErr w:type="gramEnd"/>
      <w:r w:rsidR="003733A9" w:rsidRPr="006C5697">
        <w:rPr>
          <w:rFonts w:ascii="Cambria" w:hAnsi="Cambria"/>
          <w:sz w:val="24"/>
          <w:szCs w:val="24"/>
        </w:rPr>
        <w:t xml:space="preserve"> pathogenesis of </w:t>
      </w:r>
      <w:r w:rsidRPr="006C5697">
        <w:rPr>
          <w:rFonts w:ascii="Cambria" w:hAnsi="Cambria"/>
          <w:sz w:val="24"/>
          <w:szCs w:val="24"/>
        </w:rPr>
        <w:t>pain</w:t>
      </w:r>
      <w:r w:rsidR="003733A9" w:rsidRPr="006C5697">
        <w:rPr>
          <w:rFonts w:ascii="Cambria" w:hAnsi="Cambria"/>
          <w:sz w:val="24"/>
          <w:szCs w:val="24"/>
        </w:rPr>
        <w:t xml:space="preserve"> </w:t>
      </w:r>
      <w:r w:rsidRPr="006C5697">
        <w:rPr>
          <w:rFonts w:ascii="Cambria" w:hAnsi="Cambria"/>
          <w:sz w:val="24"/>
          <w:szCs w:val="24"/>
        </w:rPr>
        <w:t xml:space="preserve">in </w:t>
      </w:r>
      <w:proofErr w:type="spellStart"/>
      <w:r w:rsidRPr="006C5697">
        <w:rPr>
          <w:rFonts w:ascii="Cambria" w:hAnsi="Cambria"/>
          <w:sz w:val="24"/>
          <w:szCs w:val="24"/>
        </w:rPr>
        <w:t>cryolipolysis</w:t>
      </w:r>
      <w:proofErr w:type="spellEnd"/>
      <w:r w:rsidRPr="006C5697">
        <w:rPr>
          <w:rFonts w:ascii="Cambria" w:hAnsi="Cambria"/>
          <w:sz w:val="24"/>
          <w:szCs w:val="24"/>
        </w:rPr>
        <w:t xml:space="preserve"> technology</w:t>
      </w:r>
      <w:r w:rsidR="003733A9" w:rsidRPr="006C5697">
        <w:rPr>
          <w:rFonts w:ascii="Cambria" w:hAnsi="Cambria"/>
          <w:sz w:val="24"/>
          <w:szCs w:val="24"/>
        </w:rPr>
        <w:t xml:space="preserve"> is unknown. The hypothesized mechanisms include variations in sensory nerve anatomy and an increased inflammatory response to the treatment. A study by Coleman and colleagues examined the sensory function after </w:t>
      </w:r>
      <w:proofErr w:type="spellStart"/>
      <w:r w:rsidR="003733A9" w:rsidRPr="006C5697">
        <w:rPr>
          <w:rFonts w:ascii="Cambria" w:hAnsi="Cambria"/>
          <w:sz w:val="24"/>
          <w:szCs w:val="24"/>
        </w:rPr>
        <w:t>cryolipolysis</w:t>
      </w:r>
      <w:proofErr w:type="spellEnd"/>
      <w:r w:rsidR="003733A9" w:rsidRPr="006C5697">
        <w:rPr>
          <w:rFonts w:ascii="Cambria" w:hAnsi="Cambria"/>
          <w:sz w:val="24"/>
          <w:szCs w:val="24"/>
        </w:rPr>
        <w:t xml:space="preserve">. The study showed that </w:t>
      </w:r>
      <w:proofErr w:type="spellStart"/>
      <w:r w:rsidR="003733A9" w:rsidRPr="006C5697">
        <w:rPr>
          <w:rFonts w:ascii="Cambria" w:hAnsi="Cambria"/>
          <w:sz w:val="24"/>
          <w:szCs w:val="24"/>
        </w:rPr>
        <w:t>cryolipolysis</w:t>
      </w:r>
      <w:proofErr w:type="spellEnd"/>
      <w:r w:rsidR="003733A9" w:rsidRPr="006C5697">
        <w:rPr>
          <w:rFonts w:ascii="Cambria" w:hAnsi="Cambria"/>
          <w:sz w:val="24"/>
          <w:szCs w:val="24"/>
        </w:rPr>
        <w:t xml:space="preserve"> can temporarily affect sensory function, but this doesn't lead to long-term damage to the structure or function of the nerve fibers in the skin. If the sensory nerve is in the coldest area, it could experience </w:t>
      </w:r>
      <w:r w:rsidRPr="006C5697">
        <w:rPr>
          <w:rFonts w:ascii="Cambria" w:hAnsi="Cambria"/>
          <w:sz w:val="24"/>
          <w:szCs w:val="24"/>
        </w:rPr>
        <w:t xml:space="preserve">a </w:t>
      </w:r>
      <w:r w:rsidR="003733A9" w:rsidRPr="006C5697">
        <w:rPr>
          <w:rFonts w:ascii="Cambria" w:hAnsi="Cambria"/>
          <w:sz w:val="24"/>
          <w:szCs w:val="24"/>
        </w:rPr>
        <w:t>more severe lack of blood flow, which might cause intense pain.</w:t>
      </w:r>
      <w:r w:rsidRPr="006C5697">
        <w:rPr>
          <w:rFonts w:ascii="Cambria" w:hAnsi="Cambria"/>
          <w:sz w:val="24"/>
          <w:szCs w:val="24"/>
        </w:rPr>
        <w:t xml:space="preserve"> This hypothesis could clarify why treating the same area again led to a recurrence of pain.</w:t>
      </w:r>
      <w:r w:rsidR="003733A9" w:rsidRPr="006C5697">
        <w:rPr>
          <w:rFonts w:ascii="Cambria" w:hAnsi="Cambria"/>
          <w:sz w:val="24"/>
          <w:szCs w:val="24"/>
        </w:rPr>
        <w:t xml:space="preserve"> </w:t>
      </w:r>
      <w:proofErr w:type="spellStart"/>
      <w:r w:rsidR="003733A9" w:rsidRPr="006C5697">
        <w:rPr>
          <w:rFonts w:ascii="Cambria" w:hAnsi="Cambria"/>
          <w:sz w:val="24"/>
          <w:szCs w:val="24"/>
        </w:rPr>
        <w:t>Cryolipolysis</w:t>
      </w:r>
      <w:proofErr w:type="spellEnd"/>
      <w:r w:rsidR="003733A9" w:rsidRPr="006C5697">
        <w:rPr>
          <w:rFonts w:ascii="Cambria" w:hAnsi="Cambria"/>
          <w:sz w:val="24"/>
          <w:szCs w:val="24"/>
        </w:rPr>
        <w:t xml:space="preserve"> also triggers an inflammatory response that peaks after one month </w:t>
      </w:r>
      <w:r w:rsidR="003733A9"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{"citationID":"WbE63ETd","properties":{"formattedCitation":"(30)","plainCitation":"(30)","noteIndex":0},"citationItems":[{"id":4524,"uris":["http://zotero.org/users/14601325/items/DKHJHV3P"],"itemData":{"id":4524,"type":"article-journal","abstract":"BACKGROUND: Liposuction is one of the most frequently performed cosmetic procedures in the United States, but its cost and downtime has led to the development of noninvasive approaches for adipose tissue reduction.\nOBJECTIVE: To determine whether noninvasive controlled and selective destruction of fat cells (Cryolipolysis) can selectively damage subcutaneous fat without causing damage to the overlying skin or rise in lipid levels.\nMETHODS: Three Yucatan pigs underwent Cryolipolysis at 22 sites: 20 at cooling intensity factor (CIF) index 24.5 (-43.8 mW/cm(2)), one at CIF 24.9 (-44.7 mW/cm(2)), and one at CIF 25.4 (-45.6 mW/cm(2)). Treated areas were evaluated using photography, ultrasound, and gross and microscopic pathology. Lipids were at various times points. One additional pig underwent Cryolipolysis at various days before euthanasia.\nRESULTS: The treatments resulted in a significant reduction in the superficial fat layer without damage to the overlying skin. An inflammatory response triggered by cold-induced apoptosis of adipocytes preceded the reduction in the fat layer. Evaluation of lipids over a 3-month period following treatment demonstrated that cholesterol and triglyceride values remained normal.\nCONCLUSIONS: Cryolipolysis is worthy of further study because it has been shown to significantly decrease subcutaneous fat and change body contour without causing damage to the overlying skin and surrounding structures or deleterious changes in blood lipids.","container-title":"Dermatologic Surgery: Official Publication for American Society for Dermatologic Surgery [et Al.]","DOI":"10.1111/j.1524-4725.2009.01259.x","ISSN":"1524-4725","issue":"10","journalAbbreviation":"Dermatol Surg","language":"eng","note":"PMID: 19614940","page":"1462-1470","source":"PubMed","title":"Cryolipolysis for noninvasive fat cell destruction: initial results from a pig model","title-short":"Cryolipolysis for noninvasive fat cell destruction","volume":"35","author":[{"family":"Zelickson","given":"Brian"},{"family":"Egbert","given":"Barbara M."},{"family":"Preciado","given":"Jessica"},{"family":"Allison","given":"John"},{"family":"Springer","given":"Kevin"},{"family":"Rhoades","given":"Robert W."},{"family":"Manstein","given":"Dieter"}],"issued":{"date-parts":[["2009",10]]}}}],"schema":"https://github.com/citation-style-language/schema/raw/master/csl-citation.json"} </w:instrText>
      </w:r>
      <w:r w:rsidR="003733A9" w:rsidRPr="006C5697">
        <w:rPr>
          <w:rFonts w:ascii="Cambria" w:hAnsi="Cambria"/>
          <w:sz w:val="24"/>
          <w:szCs w:val="24"/>
        </w:rPr>
        <w:fldChar w:fldCharType="separate"/>
      </w:r>
      <w:r w:rsidR="00461518" w:rsidRPr="006C5697">
        <w:rPr>
          <w:rFonts w:ascii="Cambria" w:hAnsi="Cambria"/>
          <w:sz w:val="24"/>
        </w:rPr>
        <w:t>(30)</w:t>
      </w:r>
      <w:r w:rsidR="003733A9" w:rsidRPr="006C5697">
        <w:rPr>
          <w:rFonts w:ascii="Cambria" w:hAnsi="Cambria"/>
          <w:sz w:val="24"/>
          <w:szCs w:val="24"/>
        </w:rPr>
        <w:fldChar w:fldCharType="end"/>
      </w:r>
      <w:r w:rsidR="003733A9" w:rsidRPr="006C5697">
        <w:rPr>
          <w:rFonts w:ascii="Cambria" w:hAnsi="Cambria"/>
          <w:sz w:val="24"/>
          <w:szCs w:val="24"/>
        </w:rPr>
        <w:t xml:space="preserve">. </w:t>
      </w:r>
      <w:r w:rsidR="003C0E01" w:rsidRPr="006C5697">
        <w:rPr>
          <w:rFonts w:ascii="Cambria" w:hAnsi="Cambria"/>
          <w:sz w:val="24"/>
          <w:szCs w:val="24"/>
        </w:rPr>
        <w:t xml:space="preserve">Maybe inflammatory stimulation from </w:t>
      </w:r>
      <w:proofErr w:type="spellStart"/>
      <w:r w:rsidR="003C0E01" w:rsidRPr="006C5697">
        <w:rPr>
          <w:rFonts w:ascii="Cambria" w:hAnsi="Cambria"/>
          <w:sz w:val="24"/>
          <w:szCs w:val="24"/>
        </w:rPr>
        <w:t>cryolipolysis</w:t>
      </w:r>
      <w:proofErr w:type="spellEnd"/>
      <w:r w:rsidR="003C0E01" w:rsidRPr="006C5697">
        <w:rPr>
          <w:rFonts w:ascii="Cambria" w:hAnsi="Cambria"/>
          <w:sz w:val="24"/>
          <w:szCs w:val="24"/>
        </w:rPr>
        <w:t xml:space="preserve"> causes mild pain and other side effects during or after treatment.</w:t>
      </w:r>
    </w:p>
    <w:p w14:paraId="0CEC7F4D" w14:textId="77777777" w:rsidR="003C0E01" w:rsidRPr="006C5697" w:rsidRDefault="003C0E01" w:rsidP="00A02197">
      <w:pPr>
        <w:jc w:val="both"/>
        <w:rPr>
          <w:rFonts w:ascii="Cambria" w:hAnsi="Cambria" w:cstheme="majorBidi"/>
          <w:color w:val="000000"/>
          <w:sz w:val="24"/>
          <w:szCs w:val="24"/>
        </w:rPr>
        <w:sectPr w:rsidR="003C0E01" w:rsidRPr="006C5697" w:rsidSect="003C0E01">
          <w:type w:val="continuous"/>
          <w:pgSz w:w="12240" w:h="15840"/>
          <w:pgMar w:top="1440" w:right="1440" w:bottom="1440" w:left="1440" w:header="720" w:footer="720" w:gutter="0"/>
          <w:cols w:space="720"/>
          <w:docGrid w:linePitch="360"/>
        </w:sectPr>
      </w:pPr>
    </w:p>
    <w:p w14:paraId="534BDDCF" w14:textId="77CEEAF8" w:rsidR="008005A7" w:rsidRPr="006C5697" w:rsidRDefault="00325825" w:rsidP="00461518">
      <w:pPr>
        <w:jc w:val="both"/>
        <w:rPr>
          <w:rFonts w:ascii="Cambria" w:hAnsi="Cambria"/>
          <w:sz w:val="24"/>
          <w:szCs w:val="24"/>
        </w:rPr>
      </w:pPr>
      <w:r w:rsidRPr="006C5697">
        <w:rPr>
          <w:rFonts w:ascii="Cambria" w:hAnsi="Cambria"/>
          <w:sz w:val="24"/>
          <w:szCs w:val="24"/>
        </w:rPr>
        <w:t>Based on the literature, mild pain in the treated area is often experienced during and after the procedure, the majority of which resolves by 1 week</w:t>
      </w:r>
      <w:r w:rsidR="00B50B61" w:rsidRPr="006C5697">
        <w:rPr>
          <w:rFonts w:ascii="Cambria" w:hAnsi="Cambria"/>
          <w:sz w:val="24"/>
          <w:szCs w:val="24"/>
        </w:rPr>
        <w:t xml:space="preserve"> </w:t>
      </w:r>
      <w:r w:rsidRPr="006C5697">
        <w:rPr>
          <w:rFonts w:ascii="Cambria" w:hAnsi="Cambria"/>
          <w:sz w:val="24"/>
          <w:szCs w:val="24"/>
        </w:rPr>
        <w:fldChar w:fldCharType="begin"/>
      </w:r>
      <w:r w:rsidR="00461518" w:rsidRPr="006C5697">
        <w:rPr>
          <w:rFonts w:ascii="Cambria" w:hAnsi="Cambria"/>
          <w:sz w:val="24"/>
          <w:szCs w:val="24"/>
        </w:rPr>
        <w:instrText xml:space="preserve"> ADDIN ZOTERO_ITEM CSL_CITATION {"citationID":"EK6IWJ5v","properties":{"formattedCitation":"(31)","plainCitation":"(31)","noteIndex":0},"citationItems":[{"id":4526,"uris":["http://zotero.org/users/14601325/items/5QB3Z9TA"],"itemData":{"id":4526,"type":"article-journal","abstract":"IMPORTANCE: Cryolipolysis is a popular, well-tolerated nonsurgical procedure that uses controlled cooling to selectively destroy fat cells. Central submental cryolipolysis has been reported to be safe and effective, but many patients would benefit from extending this treatment over the entire submental region.\nOBJECTIVE: To investigate the safety and efficacy of cryolipolysis for reduction of lateral and central submental fat.\nDESIGN, SETTING, AND PARTICIPANTS: The study population consisted of 14 participants who were treated from January 22 to June 30, 2016, in the lateral and central submental area to reduce unwanted subcutaneous fat. A small-volume cup applicator was used to administer 2 cryolipolysis treatments, delivered in 45-minute treatment cycles in 2 sessions. For the first treatment session, all participants received bilateral treatments with approximately 20% overlap of the treatment area. At the 6-week follow-up visit, participants were reassessed to determine whether they would benefit from a second treatment and to determine the number of cycles needed to achieve the optimal aesthetic result, and then they were treated a second time.\nMAIN OUTCOMES AND MEASURES: Participant surveys assessed tolerability and treatment satisfaction at 12 weeks following the second treatment. Clinicians monitored adverse events to assess safety. Caliper measurements were recorded to assess fat thickness reduction. Treatment efficacy was objectively evaluated using 2-dimensional and 3-dimensional imaging.\nRESULTS: Among the 14 participants (12 women and 2 men; mean [SD] age, 50.5 [10.4] years), the adverse effects of the procedure were typically mild and included numbness and tingling, which resolved without intervention by the final 12-week follow-up visit. An independent review of digital photographs revealed an 81.0% (95% CI, 65.9%-91.4%; P = .02) correct identification rate (34 of 42 images) of the pretreatment and posttreatment images. Caliper measurements demonstrated a mean (SD) fat layer reduction of 2.3 (0.8) mm (range, 0.7-3.5 mm). Three-dimensional imaging revealed a mean (SD) reduction in fat volume of 4.82 (11.42) cm3 (from a reduction of 32.69 cm3 to an increase of 13.85 cm3), in skin surface area of 1.29 (1.42) cm2 (from a reduction of 3.18 cm2 to an increase of 0.99 cm2), and in fat thickness of 3.77 (3.59) mm (from of reduction of 13.10 mm to an increase of 0.47 mm). Results of participant surveys indicated that 13 participants (93%) were satisfied with the cryolipolysis treatment.\nCONCLUSIONS AND RELEVANCE: Although safe and efficacious central submental cryolipolysis has been reported, this is the first clinical study of cryolipolysis for treatment of the entire submental area using overlapping bilateral treatments and a shorter treatment duration. The study demonstrates that bilateral submental cryolipolysis is well tolerated and produces visible and significant fat layer reduction.\nLEVEL OF EVIDENCE: 4.","container-title":"JAMA facial plastic surgery","DOI":"10.1001/jamafacial.2017.0102","ISSN":"2168-6092","issue":"5","journalAbbreviation":"JAMA Facial Plast Surg","language":"eng","note":"PMID: 28426847\nPMCID: PMC5815121","page":"350-357","source":"PubMed","title":"Safety and Efficacy of Bilateral Submental Cryolipolysis With Quantified 3-Dimensional Imaging of Fat Reduction and Skin Tightening","volume":"19","author":[{"family":"Bernstein","given":"Eric F."},{"family":"Bloom","given":"Jason D."}],"issued":{"date-parts":[["2017",9,1]]}}}],"schema":"https://github.com/citation-style-language/schema/raw/master/csl-citation.json"} </w:instrText>
      </w:r>
      <w:r w:rsidRPr="006C5697">
        <w:rPr>
          <w:rFonts w:ascii="Cambria" w:hAnsi="Cambria"/>
          <w:sz w:val="24"/>
          <w:szCs w:val="24"/>
        </w:rPr>
        <w:fldChar w:fldCharType="separate"/>
      </w:r>
      <w:r w:rsidR="00461518" w:rsidRPr="006C5697">
        <w:rPr>
          <w:rFonts w:ascii="Cambria" w:hAnsi="Cambria"/>
          <w:sz w:val="24"/>
        </w:rPr>
        <w:t>(31)</w:t>
      </w:r>
      <w:r w:rsidRPr="006C5697">
        <w:rPr>
          <w:rFonts w:ascii="Cambria" w:hAnsi="Cambria"/>
          <w:sz w:val="24"/>
          <w:szCs w:val="24"/>
        </w:rPr>
        <w:fldChar w:fldCharType="end"/>
      </w:r>
      <w:r w:rsidRPr="006C5697">
        <w:rPr>
          <w:rFonts w:ascii="Cambria" w:hAnsi="Cambria"/>
          <w:sz w:val="24"/>
          <w:szCs w:val="24"/>
        </w:rPr>
        <w:t>.</w:t>
      </w:r>
      <w:r w:rsidR="00B50B61" w:rsidRPr="006C5697">
        <w:rPr>
          <w:rFonts w:ascii="Cambria" w:hAnsi="Cambria"/>
          <w:sz w:val="24"/>
          <w:szCs w:val="24"/>
        </w:rPr>
        <w:t xml:space="preserve"> This literature, consistent with our systematic review, indicated conciseness majority </w:t>
      </w:r>
      <w:r w:rsidR="00164F7C">
        <w:rPr>
          <w:rFonts w:ascii="Cambria" w:hAnsi="Cambria"/>
          <w:sz w:val="24"/>
          <w:szCs w:val="24"/>
        </w:rPr>
        <w:t>e</w:t>
      </w:r>
      <w:r w:rsidR="00B50B61" w:rsidRPr="006C5697">
        <w:rPr>
          <w:rFonts w:ascii="Cambria" w:hAnsi="Cambria"/>
          <w:sz w:val="24"/>
          <w:szCs w:val="24"/>
        </w:rPr>
        <w:t xml:space="preserve">xistence of mild pain experienced during and after </w:t>
      </w:r>
      <w:proofErr w:type="spellStart"/>
      <w:r w:rsidR="00B50B61" w:rsidRPr="006C5697">
        <w:rPr>
          <w:rFonts w:ascii="Cambria" w:hAnsi="Cambria"/>
          <w:sz w:val="24"/>
          <w:szCs w:val="24"/>
        </w:rPr>
        <w:t>cryolipolysis</w:t>
      </w:r>
      <w:proofErr w:type="spellEnd"/>
      <w:r w:rsidR="00B50B61" w:rsidRPr="006C5697">
        <w:rPr>
          <w:rFonts w:ascii="Cambria" w:hAnsi="Cambria"/>
          <w:sz w:val="24"/>
          <w:szCs w:val="24"/>
        </w:rPr>
        <w:t xml:space="preserve"> treatment. </w:t>
      </w:r>
    </w:p>
    <w:p w14:paraId="55CD5EC0" w14:textId="2B03627D" w:rsidR="00A6052C" w:rsidRPr="006C5697" w:rsidRDefault="009128DA" w:rsidP="00A6052C">
      <w:pPr>
        <w:jc w:val="both"/>
        <w:rPr>
          <w:rFonts w:ascii="Cambria" w:hAnsi="Cambria" w:cstheme="majorBidi"/>
          <w:color w:val="000000"/>
          <w:sz w:val="24"/>
          <w:szCs w:val="24"/>
        </w:rPr>
      </w:pPr>
      <w:r w:rsidRPr="006C5697">
        <w:rPr>
          <w:rFonts w:ascii="Cambria" w:hAnsi="Cambria" w:cstheme="majorBidi"/>
          <w:color w:val="000000"/>
          <w:sz w:val="24"/>
          <w:szCs w:val="24"/>
        </w:rPr>
        <w:t>Therefore,</w:t>
      </w:r>
      <w:r w:rsidR="00A6052C" w:rsidRPr="006C5697">
        <w:rPr>
          <w:rFonts w:ascii="Cambria" w:hAnsi="Cambria" w:cstheme="majorBidi"/>
          <w:color w:val="000000"/>
          <w:sz w:val="24"/>
          <w:szCs w:val="24"/>
        </w:rPr>
        <w:t xml:space="preserve"> </w:t>
      </w:r>
      <w:r w:rsidR="00B50B61" w:rsidRPr="006C5697">
        <w:rPr>
          <w:rFonts w:ascii="Cambria" w:hAnsi="Cambria" w:cstheme="majorBidi"/>
          <w:color w:val="000000"/>
          <w:sz w:val="24"/>
          <w:szCs w:val="24"/>
        </w:rPr>
        <w:t>h</w:t>
      </w:r>
      <w:r w:rsidR="00A6052C" w:rsidRPr="006C5697">
        <w:rPr>
          <w:rFonts w:ascii="Cambria" w:hAnsi="Cambria" w:cstheme="majorBidi"/>
          <w:color w:val="000000"/>
          <w:sz w:val="24"/>
          <w:szCs w:val="24"/>
        </w:rPr>
        <w:t xml:space="preserve">ealthcare providers should thoroughly discuss the potential for pain with patients considering </w:t>
      </w:r>
      <w:proofErr w:type="spellStart"/>
      <w:r w:rsidR="00A6052C" w:rsidRPr="006C5697">
        <w:rPr>
          <w:rFonts w:ascii="Cambria" w:hAnsi="Cambria" w:cstheme="majorBidi"/>
          <w:color w:val="000000"/>
          <w:sz w:val="24"/>
          <w:szCs w:val="24"/>
        </w:rPr>
        <w:t>cryolipolysis</w:t>
      </w:r>
      <w:proofErr w:type="spellEnd"/>
      <w:r w:rsidR="00A6052C" w:rsidRPr="006C5697">
        <w:rPr>
          <w:rFonts w:ascii="Cambria" w:hAnsi="Cambria" w:cstheme="majorBidi"/>
          <w:color w:val="000000"/>
          <w:sz w:val="24"/>
          <w:szCs w:val="24"/>
        </w:rPr>
        <w:t xml:space="preserve"> and provide appropriate pain management options. Further research is needed to better understand the mechanisms of </w:t>
      </w:r>
      <w:proofErr w:type="spellStart"/>
      <w:r w:rsidR="00A6052C" w:rsidRPr="006C5697">
        <w:rPr>
          <w:rFonts w:ascii="Cambria" w:hAnsi="Cambria" w:cstheme="majorBidi"/>
          <w:color w:val="000000"/>
          <w:sz w:val="24"/>
          <w:szCs w:val="24"/>
        </w:rPr>
        <w:t>cryolipolysis</w:t>
      </w:r>
      <w:proofErr w:type="spellEnd"/>
      <w:r w:rsidR="00A6052C" w:rsidRPr="006C5697">
        <w:rPr>
          <w:rFonts w:ascii="Cambria" w:hAnsi="Cambria" w:cstheme="majorBidi"/>
          <w:color w:val="000000"/>
          <w:sz w:val="24"/>
          <w:szCs w:val="24"/>
        </w:rPr>
        <w:t xml:space="preserve">-induced pain and to develop more effective pain management strategies for patients undergoing this </w:t>
      </w:r>
      <w:r w:rsidR="00A6052C" w:rsidRPr="006C5697">
        <w:rPr>
          <w:rFonts w:ascii="Cambria" w:hAnsi="Cambria" w:cstheme="majorBidi"/>
          <w:color w:val="000000"/>
          <w:sz w:val="24"/>
          <w:szCs w:val="24"/>
        </w:rPr>
        <w:lastRenderedPageBreak/>
        <w:t xml:space="preserve">procedure. Additionally, studies evaluating the long-term effects of </w:t>
      </w:r>
      <w:proofErr w:type="spellStart"/>
      <w:r w:rsidR="00A6052C" w:rsidRPr="006C5697">
        <w:rPr>
          <w:rFonts w:ascii="Cambria" w:hAnsi="Cambria" w:cstheme="majorBidi"/>
          <w:color w:val="000000"/>
          <w:sz w:val="24"/>
          <w:szCs w:val="24"/>
        </w:rPr>
        <w:t>cryolipolysis</w:t>
      </w:r>
      <w:proofErr w:type="spellEnd"/>
      <w:r w:rsidR="00A6052C" w:rsidRPr="006C5697">
        <w:rPr>
          <w:rFonts w:ascii="Cambria" w:hAnsi="Cambria" w:cstheme="majorBidi"/>
          <w:color w:val="000000"/>
          <w:sz w:val="24"/>
          <w:szCs w:val="24"/>
        </w:rPr>
        <w:t xml:space="preserve"> on pain and discomfort are warranted to ensure patient safety and satisfaction.</w:t>
      </w:r>
    </w:p>
    <w:p w14:paraId="2D955C7F" w14:textId="5775E096" w:rsidR="009A7961" w:rsidRPr="006C5697" w:rsidRDefault="009A7961" w:rsidP="008005A7">
      <w:pPr>
        <w:jc w:val="both"/>
        <w:rPr>
          <w:rFonts w:ascii="Cambria" w:hAnsi="Cambria" w:cstheme="majorBidi"/>
          <w:b/>
          <w:bCs/>
          <w:color w:val="000000"/>
          <w:sz w:val="24"/>
          <w:szCs w:val="24"/>
        </w:rPr>
      </w:pPr>
      <w:r w:rsidRPr="006C5697">
        <w:rPr>
          <w:rFonts w:ascii="Cambria" w:hAnsi="Cambria" w:cstheme="majorBidi"/>
          <w:b/>
          <w:bCs/>
          <w:color w:val="000000"/>
          <w:sz w:val="24"/>
          <w:szCs w:val="24"/>
        </w:rPr>
        <w:t>Conclusion</w:t>
      </w:r>
    </w:p>
    <w:p w14:paraId="63E80567" w14:textId="7BB30FE2" w:rsidR="00085CC5" w:rsidRPr="006C5697" w:rsidRDefault="00085CC5" w:rsidP="00C20A5D">
      <w:pPr>
        <w:jc w:val="both"/>
        <w:rPr>
          <w:rFonts w:ascii="Cambria" w:hAnsi="Cambria"/>
          <w:sz w:val="24"/>
          <w:szCs w:val="24"/>
        </w:rPr>
      </w:pPr>
      <w:r w:rsidRPr="006C5697">
        <w:rPr>
          <w:rFonts w:ascii="Cambria" w:hAnsi="Cambria"/>
          <w:sz w:val="24"/>
          <w:szCs w:val="24"/>
        </w:rPr>
        <w:t xml:space="preserve">This review has provided a comprehensive overview of the current evidence on the inducement of </w:t>
      </w:r>
      <w:proofErr w:type="spellStart"/>
      <w:r w:rsidRPr="006C5697">
        <w:rPr>
          <w:rFonts w:ascii="Cambria" w:hAnsi="Cambria"/>
          <w:sz w:val="24"/>
          <w:szCs w:val="24"/>
        </w:rPr>
        <w:t>cryolipolysis</w:t>
      </w:r>
      <w:proofErr w:type="spellEnd"/>
      <w:r w:rsidRPr="006C5697">
        <w:rPr>
          <w:rFonts w:ascii="Cambria" w:hAnsi="Cambria"/>
          <w:sz w:val="24"/>
          <w:szCs w:val="24"/>
        </w:rPr>
        <w:t xml:space="preserve"> in pain during and after treatment. Most research indicated that </w:t>
      </w:r>
      <w:proofErr w:type="spellStart"/>
      <w:r w:rsidRPr="006C5697">
        <w:rPr>
          <w:rFonts w:ascii="Cambria" w:hAnsi="Cambria"/>
          <w:sz w:val="24"/>
          <w:szCs w:val="24"/>
        </w:rPr>
        <w:t>cryolipolysis</w:t>
      </w:r>
      <w:proofErr w:type="spellEnd"/>
      <w:r w:rsidRPr="006C5697">
        <w:rPr>
          <w:rFonts w:ascii="Cambria" w:hAnsi="Cambria"/>
          <w:sz w:val="24"/>
          <w:szCs w:val="24"/>
        </w:rPr>
        <w:t xml:space="preserve"> typically resulted in mild to moderate pain both during and after the procedure. </w:t>
      </w:r>
      <w:proofErr w:type="spellStart"/>
      <w:r w:rsidRPr="006C5697">
        <w:rPr>
          <w:rFonts w:ascii="Cambria" w:hAnsi="Cambria"/>
          <w:sz w:val="24"/>
          <w:szCs w:val="24"/>
        </w:rPr>
        <w:t>Cryolipolysis</w:t>
      </w:r>
      <w:proofErr w:type="spellEnd"/>
      <w:r w:rsidRPr="006C5697">
        <w:rPr>
          <w:rFonts w:ascii="Cambria" w:hAnsi="Cambria"/>
          <w:sz w:val="24"/>
          <w:szCs w:val="24"/>
        </w:rPr>
        <w:t xml:space="preserve"> is a popular and effective non-surgical method for reducing fat. However, patients should be aware that they may experience pain and discomfort during and after the procedure. By understanding these potential side effects and adhering to recommended pain management strategies, patients can achieve satisfactory results with minimal discomfort.</w:t>
      </w:r>
    </w:p>
    <w:p w14:paraId="21D8FE7F" w14:textId="572436BB" w:rsidR="00C20A5D" w:rsidRPr="006C5697" w:rsidRDefault="0045792A" w:rsidP="00C20A5D">
      <w:pPr>
        <w:jc w:val="both"/>
        <w:rPr>
          <w:rFonts w:ascii="Cambria" w:hAnsi="Cambria"/>
          <w:b/>
          <w:bCs/>
          <w:sz w:val="24"/>
          <w:szCs w:val="24"/>
        </w:rPr>
      </w:pPr>
      <w:r w:rsidRPr="006C5697">
        <w:rPr>
          <w:rFonts w:ascii="Cambria" w:hAnsi="Cambria"/>
          <w:b/>
          <w:bCs/>
          <w:sz w:val="24"/>
          <w:szCs w:val="24"/>
        </w:rPr>
        <w:t>Acknowledgments</w:t>
      </w:r>
    </w:p>
    <w:p w14:paraId="54A06B94" w14:textId="77777777" w:rsidR="00524C94" w:rsidRPr="00524C94" w:rsidRDefault="00524C94" w:rsidP="00C20A5D">
      <w:pPr>
        <w:jc w:val="both"/>
        <w:rPr>
          <w:rFonts w:ascii="Cambria" w:hAnsi="Cambria"/>
          <w:sz w:val="24"/>
          <w:szCs w:val="24"/>
        </w:rPr>
      </w:pPr>
      <w:r w:rsidRPr="00524C94">
        <w:rPr>
          <w:rFonts w:ascii="Cambria" w:hAnsi="Cambria"/>
          <w:sz w:val="24"/>
          <w:szCs w:val="24"/>
        </w:rPr>
        <w:t>The authors would like to express our sincere gratitude to all who will help this research be success.</w:t>
      </w:r>
    </w:p>
    <w:p w14:paraId="1661D3BE" w14:textId="424E65B3" w:rsidR="001076FA" w:rsidRPr="006C5697" w:rsidRDefault="001076FA" w:rsidP="00C20A5D">
      <w:pPr>
        <w:jc w:val="both"/>
        <w:rPr>
          <w:rFonts w:ascii="Cambria" w:hAnsi="Cambria"/>
          <w:b/>
          <w:bCs/>
          <w:sz w:val="24"/>
          <w:szCs w:val="24"/>
        </w:rPr>
      </w:pPr>
      <w:r w:rsidRPr="006C5697">
        <w:rPr>
          <w:rFonts w:ascii="Cambria" w:hAnsi="Cambria"/>
          <w:b/>
          <w:bCs/>
          <w:sz w:val="24"/>
          <w:szCs w:val="24"/>
        </w:rPr>
        <w:t>Authors ' Contribution</w:t>
      </w:r>
    </w:p>
    <w:p w14:paraId="6F5D2CFF" w14:textId="0A07B293" w:rsidR="00816B45" w:rsidRPr="006C5697" w:rsidRDefault="001076FA" w:rsidP="00816B45">
      <w:pPr>
        <w:jc w:val="both"/>
        <w:rPr>
          <w:rFonts w:ascii="Times New Roman" w:eastAsia="Calibri" w:hAnsi="Times New Roman" w:cs="Times New Roman"/>
          <w:kern w:val="0"/>
          <w:sz w:val="24"/>
          <w:szCs w:val="24"/>
          <w14:ligatures w14:val="none"/>
        </w:rPr>
      </w:pPr>
      <w:r w:rsidRPr="006C5697">
        <w:rPr>
          <w:rFonts w:ascii="Cambria" w:hAnsi="Cambria"/>
          <w:sz w:val="24"/>
          <w:szCs w:val="24"/>
        </w:rPr>
        <w:t xml:space="preserve">FMB </w:t>
      </w:r>
      <w:r w:rsidR="00816B45" w:rsidRPr="006C5697">
        <w:rPr>
          <w:rFonts w:ascii="Cambria" w:hAnsi="Cambria"/>
          <w:sz w:val="24"/>
          <w:szCs w:val="24"/>
        </w:rPr>
        <w:t>and FB</w:t>
      </w:r>
      <w:r w:rsidR="00E449BD" w:rsidRPr="006C5697">
        <w:rPr>
          <w:rFonts w:ascii="Cambria" w:hAnsi="Cambria"/>
          <w:sz w:val="24"/>
          <w:szCs w:val="24"/>
        </w:rPr>
        <w:t xml:space="preserve"> </w:t>
      </w:r>
      <w:r w:rsidR="00816B45" w:rsidRPr="006C5697">
        <w:rPr>
          <w:rFonts w:ascii="Times New Roman" w:eastAsia="Calibri" w:hAnsi="Times New Roman" w:cs="Times New Roman"/>
          <w:kern w:val="0"/>
          <w:sz w:val="24"/>
          <w:szCs w:val="24"/>
          <w14:ligatures w14:val="none"/>
        </w:rPr>
        <w:t xml:space="preserve">participated in the study design and in the preparation of the manuscript by providing comments on drafts written by FMB. All authors read and approved the final manuscript. </w:t>
      </w:r>
    </w:p>
    <w:p w14:paraId="1C2A1B0C" w14:textId="77777777" w:rsidR="00816B45" w:rsidRPr="006C5697" w:rsidRDefault="00816B45" w:rsidP="00C20A5D">
      <w:pPr>
        <w:jc w:val="both"/>
        <w:rPr>
          <w:rFonts w:ascii="Times New Roman" w:eastAsia="Calibri" w:hAnsi="Times New Roman" w:cs="Times New Roman"/>
          <w:kern w:val="0"/>
          <w:sz w:val="24"/>
          <w:szCs w:val="24"/>
          <w14:ligatures w14:val="none"/>
        </w:rPr>
      </w:pPr>
    </w:p>
    <w:p w14:paraId="33A0FB32" w14:textId="77777777" w:rsidR="001076FA" w:rsidRPr="006C5697" w:rsidRDefault="001076FA" w:rsidP="00C20A5D">
      <w:pPr>
        <w:jc w:val="both"/>
        <w:rPr>
          <w:rFonts w:ascii="Cambria" w:hAnsi="Cambria"/>
          <w:b/>
          <w:bCs/>
          <w:sz w:val="24"/>
          <w:szCs w:val="24"/>
        </w:rPr>
      </w:pPr>
      <w:r w:rsidRPr="006C5697">
        <w:rPr>
          <w:rFonts w:ascii="Cambria" w:hAnsi="Cambria"/>
          <w:b/>
          <w:bCs/>
          <w:sz w:val="24"/>
          <w:szCs w:val="24"/>
        </w:rPr>
        <w:t xml:space="preserve">Conflict of Interests </w:t>
      </w:r>
    </w:p>
    <w:p w14:paraId="1E6300F8" w14:textId="77777777" w:rsidR="001076FA" w:rsidRPr="006C5697" w:rsidRDefault="001076FA" w:rsidP="00C20A5D">
      <w:pPr>
        <w:jc w:val="both"/>
        <w:rPr>
          <w:rFonts w:ascii="Cambria" w:hAnsi="Cambria"/>
          <w:sz w:val="24"/>
          <w:szCs w:val="24"/>
        </w:rPr>
      </w:pPr>
      <w:r w:rsidRPr="006C5697">
        <w:rPr>
          <w:rFonts w:ascii="Cambria" w:hAnsi="Cambria"/>
          <w:sz w:val="24"/>
          <w:szCs w:val="24"/>
        </w:rPr>
        <w:t xml:space="preserve">The author states no conflicts of interest in this work. </w:t>
      </w:r>
    </w:p>
    <w:p w14:paraId="118EE19D" w14:textId="169F8ABB" w:rsidR="0045792A" w:rsidRPr="006C5697" w:rsidRDefault="0045792A" w:rsidP="0045792A">
      <w:pPr>
        <w:spacing w:after="120" w:line="480" w:lineRule="auto"/>
        <w:rPr>
          <w:rFonts w:ascii="Cambria" w:eastAsia="Times New Roman" w:hAnsi="Cambria" w:cstheme="majorBidi"/>
          <w:b/>
          <w:bCs/>
          <w:sz w:val="24"/>
          <w:szCs w:val="24"/>
        </w:rPr>
      </w:pPr>
      <w:r w:rsidRPr="006C5697">
        <w:rPr>
          <w:rFonts w:ascii="Cambria" w:eastAsia="Times New Roman" w:hAnsi="Cambria" w:cstheme="majorBidi"/>
          <w:b/>
          <w:bCs/>
          <w:sz w:val="24"/>
          <w:szCs w:val="24"/>
        </w:rPr>
        <w:t xml:space="preserve">Ethical </w:t>
      </w:r>
      <w:r w:rsidR="00C30F11">
        <w:rPr>
          <w:rFonts w:ascii="Cambria" w:hAnsi="Cambria"/>
          <w:b/>
          <w:bCs/>
          <w:sz w:val="24"/>
          <w:szCs w:val="24"/>
        </w:rPr>
        <w:t>Permission</w:t>
      </w:r>
    </w:p>
    <w:p w14:paraId="376C28E0" w14:textId="77777777" w:rsidR="0045792A" w:rsidRPr="006C5697" w:rsidRDefault="0045792A" w:rsidP="0045792A">
      <w:pPr>
        <w:jc w:val="both"/>
        <w:rPr>
          <w:rFonts w:ascii="Cambria" w:hAnsi="Cambria"/>
          <w:b/>
          <w:bCs/>
          <w:sz w:val="24"/>
          <w:szCs w:val="24"/>
        </w:rPr>
      </w:pPr>
      <w:r w:rsidRPr="006C5697">
        <w:rPr>
          <w:rFonts w:ascii="Cambria" w:eastAsia="Times New Roman" w:hAnsi="Cambria" w:cstheme="majorBidi"/>
          <w:sz w:val="24"/>
          <w:szCs w:val="24"/>
        </w:rPr>
        <w:t>Not applicable</w:t>
      </w:r>
      <w:r w:rsidRPr="006C5697">
        <w:rPr>
          <w:rFonts w:ascii="Cambria" w:hAnsi="Cambria"/>
          <w:b/>
          <w:bCs/>
          <w:sz w:val="24"/>
          <w:szCs w:val="24"/>
        </w:rPr>
        <w:t xml:space="preserve"> </w:t>
      </w:r>
    </w:p>
    <w:p w14:paraId="43445E42" w14:textId="2D191CA1" w:rsidR="001076FA" w:rsidRPr="006C5697" w:rsidRDefault="001076FA" w:rsidP="0045792A">
      <w:pPr>
        <w:jc w:val="both"/>
        <w:rPr>
          <w:rFonts w:ascii="Cambria" w:hAnsi="Cambria"/>
          <w:b/>
          <w:bCs/>
          <w:sz w:val="24"/>
          <w:szCs w:val="24"/>
        </w:rPr>
      </w:pPr>
      <w:r w:rsidRPr="006C5697">
        <w:rPr>
          <w:rFonts w:ascii="Cambria" w:hAnsi="Cambria"/>
          <w:b/>
          <w:bCs/>
          <w:sz w:val="24"/>
          <w:szCs w:val="24"/>
        </w:rPr>
        <w:t xml:space="preserve">Funding/Support </w:t>
      </w:r>
    </w:p>
    <w:p w14:paraId="78E1C133" w14:textId="4B68F1CA" w:rsidR="00C20A5D" w:rsidRPr="006C5697" w:rsidRDefault="001076FA" w:rsidP="0045792A">
      <w:pPr>
        <w:jc w:val="both"/>
        <w:rPr>
          <w:rFonts w:ascii="Cambria" w:hAnsi="Cambria" w:cstheme="majorBidi"/>
          <w:color w:val="000000"/>
          <w:sz w:val="24"/>
          <w:szCs w:val="24"/>
        </w:rPr>
      </w:pPr>
      <w:r w:rsidRPr="006C5697">
        <w:rPr>
          <w:rFonts w:ascii="Cambria" w:hAnsi="Cambria"/>
          <w:sz w:val="24"/>
          <w:szCs w:val="24"/>
        </w:rPr>
        <w:t>None.</w:t>
      </w:r>
    </w:p>
    <w:p w14:paraId="4F7B08A4" w14:textId="5E05F748" w:rsidR="00C20A5D" w:rsidRPr="006C5697" w:rsidRDefault="00C20A5D" w:rsidP="00C20A5D">
      <w:pPr>
        <w:jc w:val="both"/>
        <w:rPr>
          <w:rFonts w:ascii="Cambria" w:hAnsi="Cambria" w:cstheme="majorBidi"/>
          <w:b/>
          <w:bCs/>
          <w:color w:val="000000"/>
          <w:sz w:val="24"/>
          <w:szCs w:val="24"/>
        </w:rPr>
      </w:pPr>
      <w:r w:rsidRPr="006C5697">
        <w:rPr>
          <w:rFonts w:ascii="Cambria" w:hAnsi="Cambria" w:cstheme="majorBidi"/>
          <w:b/>
          <w:bCs/>
          <w:color w:val="000000"/>
          <w:sz w:val="24"/>
          <w:szCs w:val="24"/>
        </w:rPr>
        <w:t>References</w:t>
      </w:r>
      <w:r w:rsidR="008E730B" w:rsidRPr="006C5697">
        <w:rPr>
          <w:rFonts w:ascii="Cambria" w:hAnsi="Cambria" w:cstheme="majorBidi"/>
          <w:b/>
          <w:bCs/>
          <w:color w:val="000000"/>
          <w:sz w:val="24"/>
          <w:szCs w:val="24"/>
        </w:rPr>
        <w:t>:</w:t>
      </w:r>
    </w:p>
    <w:p w14:paraId="40D9D277" w14:textId="77777777" w:rsidR="00461518" w:rsidRPr="006C5697" w:rsidRDefault="006F521D" w:rsidP="00461518">
      <w:pPr>
        <w:pStyle w:val="Bibliography"/>
        <w:rPr>
          <w:rFonts w:ascii="Times New Roman" w:hAnsi="Times New Roman" w:cs="Times New Roman"/>
          <w:sz w:val="24"/>
        </w:rPr>
      </w:pPr>
      <w:r w:rsidRPr="006C5697">
        <w:rPr>
          <w:rFonts w:asciiTheme="majorBidi" w:hAnsiTheme="majorBidi" w:cstheme="majorBidi"/>
          <w:color w:val="000000"/>
          <w:shd w:val="clear" w:color="auto" w:fill="FFFFFF"/>
          <w:vertAlign w:val="superscript"/>
        </w:rPr>
        <w:fldChar w:fldCharType="begin"/>
      </w:r>
      <w:r w:rsidRPr="006C5697">
        <w:rPr>
          <w:rFonts w:asciiTheme="majorBidi" w:hAnsiTheme="majorBidi" w:cstheme="majorBidi"/>
          <w:color w:val="000000"/>
          <w:shd w:val="clear" w:color="auto" w:fill="FFFFFF"/>
          <w:vertAlign w:val="superscript"/>
        </w:rPr>
        <w:instrText xml:space="preserve"> ADDIN ZOTERO_BIBL {"uncited":[],"omitted":[],"custom":[]} CSL_BIBLIOGRAPHY </w:instrText>
      </w:r>
      <w:r w:rsidRPr="006C5697">
        <w:rPr>
          <w:rFonts w:asciiTheme="majorBidi" w:hAnsiTheme="majorBidi" w:cstheme="majorBidi"/>
          <w:color w:val="000000"/>
          <w:shd w:val="clear" w:color="auto" w:fill="FFFFFF"/>
          <w:vertAlign w:val="superscript"/>
        </w:rPr>
        <w:fldChar w:fldCharType="separate"/>
      </w:r>
      <w:r w:rsidR="00461518" w:rsidRPr="006C5697">
        <w:rPr>
          <w:rFonts w:ascii="Times New Roman" w:hAnsi="Times New Roman" w:cs="Times New Roman"/>
          <w:sz w:val="24"/>
        </w:rPr>
        <w:t>1.</w:t>
      </w:r>
      <w:r w:rsidR="00461518" w:rsidRPr="006C5697">
        <w:rPr>
          <w:rFonts w:ascii="Times New Roman" w:hAnsi="Times New Roman" w:cs="Times New Roman"/>
          <w:sz w:val="24"/>
        </w:rPr>
        <w:tab/>
        <w:t xml:space="preserve">Obesity: causes, consequences, treatments, and challenges. J Mol Cell Biol. 2021 Oct 21;13(7):463–5. </w:t>
      </w:r>
    </w:p>
    <w:p w14:paraId="7F6BEE80"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w:t>
      </w:r>
      <w:r w:rsidRPr="006C5697">
        <w:rPr>
          <w:rFonts w:ascii="Times New Roman" w:hAnsi="Times New Roman" w:cs="Times New Roman"/>
          <w:sz w:val="24"/>
        </w:rPr>
        <w:tab/>
        <w:t xml:space="preserve">Ingargiola MJ, Motakef S, Chung MT, Vasconez HC, Sasaki GH. Cryolipolysis for Fat Reduction and Body Contouring: Safety and Efficacy of Current Treatment Paradigms. Plast Reconstr Surg. 2015 Jun;135(6):1581–90. </w:t>
      </w:r>
    </w:p>
    <w:p w14:paraId="6AA9AB72" w14:textId="1B9D3595"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3.</w:t>
      </w:r>
      <w:r w:rsidRPr="006C5697">
        <w:rPr>
          <w:rFonts w:ascii="Times New Roman" w:hAnsi="Times New Roman" w:cs="Times New Roman"/>
          <w:sz w:val="24"/>
        </w:rPr>
        <w:tab/>
      </w:r>
      <w:r w:rsidR="00C30F11" w:rsidRPr="006C5697">
        <w:rPr>
          <w:rFonts w:ascii="Times New Roman" w:hAnsi="Times New Roman" w:cs="Times New Roman"/>
          <w:sz w:val="24"/>
        </w:rPr>
        <w:t>Duncan</w:t>
      </w:r>
      <w:r w:rsidRPr="006C5697">
        <w:rPr>
          <w:rFonts w:ascii="Times New Roman" w:hAnsi="Times New Roman" w:cs="Times New Roman"/>
          <w:sz w:val="24"/>
        </w:rPr>
        <w:t xml:space="preserve"> WC, </w:t>
      </w:r>
      <w:r w:rsidR="00C30F11" w:rsidRPr="006C5697">
        <w:rPr>
          <w:rFonts w:ascii="Times New Roman" w:hAnsi="Times New Roman" w:cs="Times New Roman"/>
          <w:sz w:val="24"/>
        </w:rPr>
        <w:t xml:space="preserve">Freeman </w:t>
      </w:r>
      <w:r w:rsidRPr="006C5697">
        <w:rPr>
          <w:rFonts w:ascii="Times New Roman" w:hAnsi="Times New Roman" w:cs="Times New Roman"/>
          <w:sz w:val="24"/>
        </w:rPr>
        <w:t xml:space="preserve">RG, </w:t>
      </w:r>
      <w:r w:rsidR="00C30F11" w:rsidRPr="006C5697">
        <w:rPr>
          <w:rFonts w:ascii="Times New Roman" w:hAnsi="Times New Roman" w:cs="Times New Roman"/>
          <w:sz w:val="24"/>
        </w:rPr>
        <w:t xml:space="preserve">Heaton </w:t>
      </w:r>
      <w:r w:rsidRPr="006C5697">
        <w:rPr>
          <w:rFonts w:ascii="Times New Roman" w:hAnsi="Times New Roman" w:cs="Times New Roman"/>
          <w:sz w:val="24"/>
        </w:rPr>
        <w:t xml:space="preserve">CL. Cold Panniculitis. Arch Dermatol. 1966 Dec 1;94(6):722–4. </w:t>
      </w:r>
    </w:p>
    <w:p w14:paraId="0A231380"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lastRenderedPageBreak/>
        <w:t>4.</w:t>
      </w:r>
      <w:r w:rsidRPr="006C5697">
        <w:rPr>
          <w:rFonts w:ascii="Times New Roman" w:hAnsi="Times New Roman" w:cs="Times New Roman"/>
          <w:sz w:val="24"/>
        </w:rPr>
        <w:tab/>
        <w:t xml:space="preserve">Garibyan L, Sipprell WH, Jalian HR, Sakamoto FH, Avram M, Anderson RR. Three-dimensional volumetric quantification of fat loss following cryolipolysis. Lasers Surg Med. 2014 Feb;46(2):75–80. </w:t>
      </w:r>
    </w:p>
    <w:p w14:paraId="7EAFDC3B"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5.</w:t>
      </w:r>
      <w:r w:rsidRPr="006C5697">
        <w:rPr>
          <w:rFonts w:ascii="Times New Roman" w:hAnsi="Times New Roman" w:cs="Times New Roman"/>
          <w:sz w:val="24"/>
        </w:rPr>
        <w:tab/>
        <w:t xml:space="preserve">Dover J, Saedi N, Kaminer M, Zachary C, editors. Side effects and risks associated with cryolipolysis. In 2011. </w:t>
      </w:r>
    </w:p>
    <w:p w14:paraId="3BA0AF42"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6.</w:t>
      </w:r>
      <w:r w:rsidRPr="006C5697">
        <w:rPr>
          <w:rFonts w:ascii="Times New Roman" w:hAnsi="Times New Roman" w:cs="Times New Roman"/>
          <w:sz w:val="24"/>
        </w:rPr>
        <w:tab/>
        <w:t xml:space="preserve">Burgess G, Williams D. The discovery and development of analgesics: new mechanisms, new modalities. J Clin Invest. 2010 Nov;120(11):3753–9. </w:t>
      </w:r>
    </w:p>
    <w:p w14:paraId="1E703924"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7.</w:t>
      </w:r>
      <w:r w:rsidRPr="006C5697">
        <w:rPr>
          <w:rFonts w:ascii="Times New Roman" w:hAnsi="Times New Roman" w:cs="Times New Roman"/>
          <w:sz w:val="24"/>
        </w:rPr>
        <w:tab/>
        <w:t xml:space="preserve">Altmann J, Burns AJ, Kilmer SL, Lee C, Lim T, Metelitsa A, et al. Global Expert Opinion on Cryolipolysis Treatment Recommendations and Considerations: A Modified Delphi Study. Aesthetic Surg J Open Forum. 2022;4:ojac008. </w:t>
      </w:r>
    </w:p>
    <w:p w14:paraId="524CDC77"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8.</w:t>
      </w:r>
      <w:r w:rsidRPr="006C5697">
        <w:rPr>
          <w:rFonts w:ascii="Times New Roman" w:hAnsi="Times New Roman" w:cs="Times New Roman"/>
          <w:sz w:val="24"/>
        </w:rPr>
        <w:tab/>
        <w:t xml:space="preserve">Khan M. Complications of Cryolipolysis: Paradoxical Adipose Hyperplasia (PAH) and Beyond. Aesthet Surg J. 2019 Jul 12;39(8):NP334–42. </w:t>
      </w:r>
    </w:p>
    <w:p w14:paraId="69B29885"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9.</w:t>
      </w:r>
      <w:r w:rsidRPr="006C5697">
        <w:rPr>
          <w:rFonts w:ascii="Times New Roman" w:hAnsi="Times New Roman" w:cs="Times New Roman"/>
          <w:sz w:val="24"/>
        </w:rPr>
        <w:tab/>
        <w:t xml:space="preserve">Altmann J, Jehle F, Mang W. Patient Satisfaction, Recommendation Rate, and Patient Comfort With an FDA-Cleared Cryolipolysis System. Aesthetic Surg J Open Forum. 2022 Aug 12;4:ojac067. </w:t>
      </w:r>
    </w:p>
    <w:p w14:paraId="0392179D"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10.</w:t>
      </w:r>
      <w:r w:rsidRPr="006C5697">
        <w:rPr>
          <w:rFonts w:ascii="Times New Roman" w:hAnsi="Times New Roman" w:cs="Times New Roman"/>
          <w:sz w:val="24"/>
        </w:rPr>
        <w:tab/>
        <w:t xml:space="preserve">Derrick CD, Shridharani SM, Broyles JM. The Safety and Efficacy of Cryolipolysis: A Systematic Review of Available Literature. Aesthet Surg J. 2015 Sep;35(7):830–6. </w:t>
      </w:r>
    </w:p>
    <w:p w14:paraId="16A087BA"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11.</w:t>
      </w:r>
      <w:r w:rsidRPr="006C5697">
        <w:rPr>
          <w:rFonts w:ascii="Times New Roman" w:hAnsi="Times New Roman" w:cs="Times New Roman"/>
          <w:sz w:val="24"/>
        </w:rPr>
        <w:tab/>
        <w:t xml:space="preserve">Klein KB, Zelickson B, Riopelle JG, Okamoto E, Bachelor EP, Harry RS, et al. Non-invasive cryolipolysis for subcutaneous fat reduction does not affect serum lipid levels or liver function tests. Lasers Surg Med. 2009 Dec;41(10):785–90. </w:t>
      </w:r>
    </w:p>
    <w:p w14:paraId="2783AC0F"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12.</w:t>
      </w:r>
      <w:r w:rsidRPr="006C5697">
        <w:rPr>
          <w:rFonts w:ascii="Times New Roman" w:hAnsi="Times New Roman" w:cs="Times New Roman"/>
          <w:sz w:val="24"/>
        </w:rPr>
        <w:tab/>
        <w:t xml:space="preserve">Lee K. Clinical efficacy of fat reduction on the thigh of Korean women through cryolipolysis. J Obes Weight Loss. 2013;3:1–5. </w:t>
      </w:r>
    </w:p>
    <w:p w14:paraId="016C8BDA"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13.</w:t>
      </w:r>
      <w:r w:rsidRPr="006C5697">
        <w:rPr>
          <w:rFonts w:ascii="Times New Roman" w:hAnsi="Times New Roman" w:cs="Times New Roman"/>
          <w:sz w:val="24"/>
        </w:rPr>
        <w:tab/>
        <w:t xml:space="preserve">Dierickx CC, Mazer JM, Sand M, Koenig S, Arigon V. Safety, Tolerance, and Patient Satisfaction With Noninvasive Cryolipolysis. Dermatol Surg. 2013 Aug;39(8):1209–16. </w:t>
      </w:r>
    </w:p>
    <w:p w14:paraId="3C3DD9DA"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14.</w:t>
      </w:r>
      <w:r w:rsidRPr="006C5697">
        <w:rPr>
          <w:rFonts w:ascii="Times New Roman" w:hAnsi="Times New Roman" w:cs="Times New Roman"/>
          <w:sz w:val="24"/>
        </w:rPr>
        <w:tab/>
        <w:t xml:space="preserve">Stevens WG, Pietrzak LK, Spring MA. Broad Overview of a Clinical and Commercial Experience With CoolSculpting. Aesthet Surg J. 2013 Aug 1;33(6):835–46. </w:t>
      </w:r>
    </w:p>
    <w:p w14:paraId="2BDB47C1"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15.</w:t>
      </w:r>
      <w:r w:rsidRPr="006C5697">
        <w:rPr>
          <w:rFonts w:ascii="Times New Roman" w:hAnsi="Times New Roman" w:cs="Times New Roman"/>
          <w:sz w:val="24"/>
        </w:rPr>
        <w:tab/>
        <w:t xml:space="preserve">Garibyan L, Cornelissen L, Sipprell W, Pruessner J, Elmariah S, Luo T, et al. Transient alterations of cutaneous sensory nerve function by non-invasive cryolipolysis. J Invest Dermatol. 2015 Nov;135(11):2623–31. </w:t>
      </w:r>
    </w:p>
    <w:p w14:paraId="165C87F7" w14:textId="6E265E34"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16.</w:t>
      </w:r>
      <w:r w:rsidRPr="006C5697">
        <w:rPr>
          <w:rFonts w:ascii="Times New Roman" w:hAnsi="Times New Roman" w:cs="Times New Roman"/>
          <w:sz w:val="24"/>
        </w:rPr>
        <w:tab/>
        <w:t>Stefani WA. Adipose Hypertrophy Following Cryolipolysis. Aesthet Surg J. 2015 Sep;35(7):</w:t>
      </w:r>
      <w:r w:rsidR="00C30F11">
        <w:rPr>
          <w:rFonts w:ascii="Times New Roman" w:hAnsi="Times New Roman" w:cs="Times New Roman"/>
          <w:sz w:val="24"/>
        </w:rPr>
        <w:t xml:space="preserve"> </w:t>
      </w:r>
      <w:r w:rsidRPr="006C5697">
        <w:rPr>
          <w:rFonts w:ascii="Times New Roman" w:hAnsi="Times New Roman" w:cs="Times New Roman"/>
          <w:sz w:val="24"/>
        </w:rPr>
        <w:t xml:space="preserve">218–20. </w:t>
      </w:r>
    </w:p>
    <w:p w14:paraId="76D8C1D4"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17.</w:t>
      </w:r>
      <w:r w:rsidRPr="006C5697">
        <w:rPr>
          <w:rFonts w:ascii="Times New Roman" w:hAnsi="Times New Roman" w:cs="Times New Roman"/>
          <w:sz w:val="24"/>
        </w:rPr>
        <w:tab/>
        <w:t xml:space="preserve">Keaney TC, Gudas AT, Alster TS. Delayed Onset Pain Associated With Cryolipolysis Treatment: A Retrospective Study With Treatment Recommendations. Dermatol Surg. 2015 Nov;41(11):1296–9. </w:t>
      </w:r>
    </w:p>
    <w:p w14:paraId="7490DD92"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18.</w:t>
      </w:r>
      <w:r w:rsidRPr="006C5697">
        <w:rPr>
          <w:rFonts w:ascii="Times New Roman" w:hAnsi="Times New Roman" w:cs="Times New Roman"/>
          <w:sz w:val="24"/>
        </w:rPr>
        <w:tab/>
        <w:t xml:space="preserve">Wanitphakdeedecha R, Sathaworawong A, Manuskiatti W. The efficacy of cryolipolysis treatment on arms and inner thighs. Lasers Med Sci. 2015;30(8):2165–9. </w:t>
      </w:r>
    </w:p>
    <w:p w14:paraId="7491181B"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lastRenderedPageBreak/>
        <w:t>19.</w:t>
      </w:r>
      <w:r w:rsidRPr="006C5697">
        <w:rPr>
          <w:rFonts w:ascii="Times New Roman" w:hAnsi="Times New Roman" w:cs="Times New Roman"/>
          <w:sz w:val="24"/>
        </w:rPr>
        <w:tab/>
        <w:t xml:space="preserve">Harrington JL, Capizzi PJ. Cryolipolysis for Nonsurgical Reduction of Fat in the Lateral Chest Wall Post-Mastectomy. Aesthet Surg J. 2017 Jun 1;37(6):715–22. </w:t>
      </w:r>
    </w:p>
    <w:p w14:paraId="7D56BD90"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20.</w:t>
      </w:r>
      <w:r w:rsidRPr="006C5697">
        <w:rPr>
          <w:rFonts w:ascii="Times New Roman" w:hAnsi="Times New Roman" w:cs="Times New Roman"/>
          <w:sz w:val="24"/>
        </w:rPr>
        <w:tab/>
        <w:t xml:space="preserve">Adjadj L, SidAhmed-Mezi M, Mondoloni M, Meningaud JP, Hersant B. Assessment of the Efficacy of Cryolipolysis on Saddlebags: A Prospective Study of 53 Patients. Plast Reconstr Surg. 2017 Jul;140(1):50–7. </w:t>
      </w:r>
    </w:p>
    <w:p w14:paraId="03B343F6"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21.</w:t>
      </w:r>
      <w:r w:rsidRPr="006C5697">
        <w:rPr>
          <w:rFonts w:ascii="Times New Roman" w:hAnsi="Times New Roman" w:cs="Times New Roman"/>
          <w:sz w:val="24"/>
        </w:rPr>
        <w:tab/>
        <w:t xml:space="preserve">Ko EJ, Kwon HJ, Kwon TR, Choi SY, Yoo KH, Kim BJ. High-intensity focused ultrasound treatment after cryolipolysis may be used to reduce pain: Two case report. Dermatol Ther. 2018 Jul;31(4):e12604. </w:t>
      </w:r>
    </w:p>
    <w:p w14:paraId="0F42F795"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22.</w:t>
      </w:r>
      <w:r w:rsidRPr="006C5697">
        <w:rPr>
          <w:rFonts w:ascii="Times New Roman" w:hAnsi="Times New Roman" w:cs="Times New Roman"/>
          <w:sz w:val="24"/>
        </w:rPr>
        <w:tab/>
        <w:t xml:space="preserve">Gregory A, Humphrey S, Varas G, Zachary C, Carruthers J. Atypical Pain Developing Subsequent to Cryolipolysis for Noninvasive Reduction of Submental Fat. Dermatol Surg. 2019 Mar;45(3):487–9. </w:t>
      </w:r>
    </w:p>
    <w:p w14:paraId="1720BFFC"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23.</w:t>
      </w:r>
      <w:r w:rsidRPr="006C5697">
        <w:rPr>
          <w:rFonts w:ascii="Times New Roman" w:hAnsi="Times New Roman" w:cs="Times New Roman"/>
          <w:sz w:val="24"/>
        </w:rPr>
        <w:tab/>
        <w:t xml:space="preserve">Nishikawa A, Aikawa Y. Quantitative Assessment of the Cryolipolysis Method for Body Contouring in Asian Patients. Clin Cosmet Investig Dermatol. 2021 Nov 23;14:1773–81. </w:t>
      </w:r>
    </w:p>
    <w:p w14:paraId="5E71EA81"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24.</w:t>
      </w:r>
      <w:r w:rsidRPr="006C5697">
        <w:rPr>
          <w:rFonts w:ascii="Times New Roman" w:hAnsi="Times New Roman" w:cs="Times New Roman"/>
          <w:sz w:val="24"/>
        </w:rPr>
        <w:tab/>
        <w:t xml:space="preserve">Hong JY, Park SJ, Kim SY, Kim BJ. Efficacy and Safety of Cold-Induced Noninvasive Targeted Fat Reduction in Pseudogynecomastia. Ann Dermatol. 2022 Dec;34(6):412–8. </w:t>
      </w:r>
    </w:p>
    <w:p w14:paraId="533E4D66"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25.</w:t>
      </w:r>
      <w:r w:rsidRPr="006C5697">
        <w:rPr>
          <w:rFonts w:ascii="Times New Roman" w:hAnsi="Times New Roman" w:cs="Times New Roman"/>
          <w:sz w:val="24"/>
        </w:rPr>
        <w:tab/>
        <w:t xml:space="preserve">Vignoli F, Mármol GV. Cryolipolysis for fat reduction using Cooltech® Define technology: A large-sample retrospective clinical study. J Cosmet Dermatol. 2023 Nov;22(S3):15–24. </w:t>
      </w:r>
    </w:p>
    <w:p w14:paraId="182C2989"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26.</w:t>
      </w:r>
      <w:r w:rsidRPr="006C5697">
        <w:rPr>
          <w:rFonts w:ascii="Times New Roman" w:hAnsi="Times New Roman" w:cs="Times New Roman"/>
          <w:sz w:val="24"/>
        </w:rPr>
        <w:tab/>
        <w:t xml:space="preserve">Kennedy J, Verne S, Griffith R, Falto-Aizpurua L, Nouri K. Non-invasive subcutaneous fat reduction: a review. J Eur Acad Dermatol Venereol JEADV. 2015 Sep;29(9):1679–88. </w:t>
      </w:r>
    </w:p>
    <w:p w14:paraId="71421A53"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27.</w:t>
      </w:r>
      <w:r w:rsidRPr="006C5697">
        <w:rPr>
          <w:rFonts w:ascii="Times New Roman" w:hAnsi="Times New Roman" w:cs="Times New Roman"/>
          <w:sz w:val="24"/>
        </w:rPr>
        <w:tab/>
        <w:t xml:space="preserve">Park JT, Kwon SH, Shin JW, Park KC, Na JI, Huh CH. The efficacy and safety of cold-induced lipolysis in the treatment of pseudogynecomastia. Lasers Surg Med. 2016 Aug;48(6):584–9. </w:t>
      </w:r>
    </w:p>
    <w:p w14:paraId="0FF8CCC7"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28.</w:t>
      </w:r>
      <w:r w:rsidRPr="006C5697">
        <w:rPr>
          <w:rFonts w:ascii="Times New Roman" w:hAnsi="Times New Roman" w:cs="Times New Roman"/>
          <w:sz w:val="24"/>
        </w:rPr>
        <w:tab/>
        <w:t xml:space="preserve">Manstein D, Laubach H, Watanabe K, Farinelli W, Zurakowski D, Anderson RR. Selective cryolysis: a novel method of non-invasive fat removal. Lasers Surg Med. 2008 Nov;40(9):595–604. </w:t>
      </w:r>
    </w:p>
    <w:p w14:paraId="56D4B40D"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29.</w:t>
      </w:r>
      <w:r w:rsidRPr="006C5697">
        <w:rPr>
          <w:rFonts w:ascii="Times New Roman" w:hAnsi="Times New Roman" w:cs="Times New Roman"/>
          <w:sz w:val="24"/>
        </w:rPr>
        <w:tab/>
        <w:t xml:space="preserve">Kwon TR, Yoo KH, Oh CT, Shin DH, Choi EJ, Jung SJ, et al. Improved methods for selective cryolipolysis results in subcutaneous fat layer reduction in a porcine model. Skin Res Technol Off J Int Soc Bioeng Skin ISBS Int Soc Digit Imaging Skin ISDIS Int Soc Skin Imaging ISSI. 2015 May;21(2):192–200. </w:t>
      </w:r>
    </w:p>
    <w:p w14:paraId="390C34AF"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30.</w:t>
      </w:r>
      <w:r w:rsidRPr="006C5697">
        <w:rPr>
          <w:rFonts w:ascii="Times New Roman" w:hAnsi="Times New Roman" w:cs="Times New Roman"/>
          <w:sz w:val="24"/>
        </w:rPr>
        <w:tab/>
        <w:t xml:space="preserve">Zelickson B, Egbert BM, Preciado J, Allison J, Springer K, Rhoades RW, et al. Cryolipolysis for noninvasive fat cell destruction: initial results from a pig model. Dermatol Surg Off Publ Am Soc Dermatol Surg Al. 2009 Oct;35(10):1462–70. </w:t>
      </w:r>
    </w:p>
    <w:p w14:paraId="244DEEE0" w14:textId="77777777" w:rsidR="00461518" w:rsidRPr="006C5697" w:rsidRDefault="00461518" w:rsidP="00461518">
      <w:pPr>
        <w:pStyle w:val="Bibliography"/>
        <w:rPr>
          <w:rFonts w:ascii="Times New Roman" w:hAnsi="Times New Roman" w:cs="Times New Roman"/>
          <w:sz w:val="24"/>
        </w:rPr>
      </w:pPr>
      <w:r w:rsidRPr="006C5697">
        <w:rPr>
          <w:rFonts w:ascii="Times New Roman" w:hAnsi="Times New Roman" w:cs="Times New Roman"/>
          <w:sz w:val="24"/>
        </w:rPr>
        <w:t>31.</w:t>
      </w:r>
      <w:r w:rsidRPr="006C5697">
        <w:rPr>
          <w:rFonts w:ascii="Times New Roman" w:hAnsi="Times New Roman" w:cs="Times New Roman"/>
          <w:sz w:val="24"/>
        </w:rPr>
        <w:tab/>
        <w:t xml:space="preserve">Bernstein EF, Bloom JD. Safety and Efficacy of Bilateral Submental Cryolipolysis With Quantified 3-Dimensional Imaging of Fat Reduction and Skin Tightening. JAMA Facial Plast Surg. 2017 Sep 1;19(5):350–7. </w:t>
      </w:r>
    </w:p>
    <w:p w14:paraId="7AC90F76" w14:textId="50F8E69A" w:rsidR="00797F74" w:rsidRPr="00C30F11" w:rsidRDefault="006F521D" w:rsidP="00C30F11">
      <w:pPr>
        <w:rPr>
          <w:rFonts w:asciiTheme="majorBidi" w:hAnsiTheme="majorBidi" w:cstheme="majorBidi"/>
          <w:color w:val="000000"/>
          <w:sz w:val="24"/>
          <w:szCs w:val="24"/>
          <w:shd w:val="clear" w:color="auto" w:fill="FFFFFF"/>
          <w:vertAlign w:val="superscript"/>
        </w:rPr>
      </w:pPr>
      <w:r w:rsidRPr="006C5697">
        <w:rPr>
          <w:rFonts w:asciiTheme="majorBidi" w:hAnsiTheme="majorBidi" w:cstheme="majorBidi"/>
          <w:color w:val="000000"/>
          <w:sz w:val="24"/>
          <w:szCs w:val="24"/>
          <w:shd w:val="clear" w:color="auto" w:fill="FFFFFF"/>
          <w:vertAlign w:val="superscript"/>
        </w:rPr>
        <w:lastRenderedPageBreak/>
        <w:fldChar w:fldCharType="end"/>
      </w:r>
      <w:r w:rsidR="00DD1159" w:rsidRPr="006C5697">
        <w:rPr>
          <w:rFonts w:asciiTheme="majorBidi" w:hAnsiTheme="majorBidi" w:cstheme="majorBidi"/>
          <w:color w:val="000000"/>
          <w:sz w:val="24"/>
          <w:szCs w:val="24"/>
          <w:shd w:val="clear" w:color="auto" w:fill="FFFFFF"/>
          <w:vertAlign w:val="superscript"/>
        </w:rPr>
        <w:fldChar w:fldCharType="begin"/>
      </w:r>
      <w:r w:rsidR="00DD1159" w:rsidRPr="006C5697">
        <w:rPr>
          <w:rFonts w:asciiTheme="majorBidi" w:hAnsiTheme="majorBidi" w:cstheme="majorBidi"/>
          <w:color w:val="000000"/>
          <w:sz w:val="24"/>
          <w:szCs w:val="24"/>
          <w:shd w:val="clear" w:color="auto" w:fill="FFFFFF"/>
          <w:vertAlign w:val="superscript"/>
        </w:rPr>
        <w:instrText xml:space="preserve"> ADDIN EN.REFLIST </w:instrText>
      </w:r>
      <w:r w:rsidR="00DD1159" w:rsidRPr="006C5697">
        <w:rPr>
          <w:rFonts w:asciiTheme="majorBidi" w:hAnsiTheme="majorBidi" w:cstheme="majorBidi"/>
          <w:color w:val="000000"/>
          <w:sz w:val="24"/>
          <w:szCs w:val="24"/>
          <w:shd w:val="clear" w:color="auto" w:fill="FFFFFF"/>
          <w:vertAlign w:val="superscript"/>
        </w:rPr>
        <w:fldChar w:fldCharType="end"/>
      </w:r>
    </w:p>
    <w:sectPr w:rsidR="00797F74" w:rsidRPr="00C30F11" w:rsidSect="007D72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2tesdesvt9ametr5rp5d2gtdw9252wzxs2&quot;&gt;My EndNote Library&lt;record-ids&gt;&lt;item&gt;19757&lt;/item&gt;&lt;/record-ids&gt;&lt;/item&gt;&lt;/Libraries&gt;"/>
  </w:docVars>
  <w:rsids>
    <w:rsidRoot w:val="00DD1159"/>
    <w:rsid w:val="000043A1"/>
    <w:rsid w:val="0001238E"/>
    <w:rsid w:val="00027BF0"/>
    <w:rsid w:val="00037C7B"/>
    <w:rsid w:val="00053A68"/>
    <w:rsid w:val="00065D54"/>
    <w:rsid w:val="00066236"/>
    <w:rsid w:val="00076718"/>
    <w:rsid w:val="00085CC5"/>
    <w:rsid w:val="000A71F8"/>
    <w:rsid w:val="000C40D0"/>
    <w:rsid w:val="000D2DB2"/>
    <w:rsid w:val="000D3DC7"/>
    <w:rsid w:val="00106948"/>
    <w:rsid w:val="001076FA"/>
    <w:rsid w:val="00122D85"/>
    <w:rsid w:val="001542FB"/>
    <w:rsid w:val="00164F7C"/>
    <w:rsid w:val="001766D0"/>
    <w:rsid w:val="00183F78"/>
    <w:rsid w:val="001B4511"/>
    <w:rsid w:val="001B4E6C"/>
    <w:rsid w:val="001C0A42"/>
    <w:rsid w:val="00217145"/>
    <w:rsid w:val="00223769"/>
    <w:rsid w:val="00253EA6"/>
    <w:rsid w:val="002C2289"/>
    <w:rsid w:val="002D43F3"/>
    <w:rsid w:val="002E0579"/>
    <w:rsid w:val="002E4A95"/>
    <w:rsid w:val="00300C3A"/>
    <w:rsid w:val="003018EE"/>
    <w:rsid w:val="0031177A"/>
    <w:rsid w:val="00323060"/>
    <w:rsid w:val="00325825"/>
    <w:rsid w:val="0032730D"/>
    <w:rsid w:val="00350443"/>
    <w:rsid w:val="00353429"/>
    <w:rsid w:val="00355C7A"/>
    <w:rsid w:val="00361BF0"/>
    <w:rsid w:val="003733A9"/>
    <w:rsid w:val="003750E1"/>
    <w:rsid w:val="003A303F"/>
    <w:rsid w:val="003A4014"/>
    <w:rsid w:val="003C0E01"/>
    <w:rsid w:val="003E4C64"/>
    <w:rsid w:val="00407C89"/>
    <w:rsid w:val="00426509"/>
    <w:rsid w:val="00434425"/>
    <w:rsid w:val="00450BAA"/>
    <w:rsid w:val="0045792A"/>
    <w:rsid w:val="00461518"/>
    <w:rsid w:val="00462844"/>
    <w:rsid w:val="00463DCA"/>
    <w:rsid w:val="004717C5"/>
    <w:rsid w:val="00476B9C"/>
    <w:rsid w:val="004A02E6"/>
    <w:rsid w:val="004A5926"/>
    <w:rsid w:val="004A6F70"/>
    <w:rsid w:val="004D5739"/>
    <w:rsid w:val="004F01D3"/>
    <w:rsid w:val="004F4355"/>
    <w:rsid w:val="00513283"/>
    <w:rsid w:val="00524C94"/>
    <w:rsid w:val="00550392"/>
    <w:rsid w:val="00553AFD"/>
    <w:rsid w:val="00573FF6"/>
    <w:rsid w:val="00576DDD"/>
    <w:rsid w:val="005B196E"/>
    <w:rsid w:val="005B5CDA"/>
    <w:rsid w:val="005B69E5"/>
    <w:rsid w:val="005C281A"/>
    <w:rsid w:val="005C4960"/>
    <w:rsid w:val="005D34AE"/>
    <w:rsid w:val="005D478F"/>
    <w:rsid w:val="005F57C8"/>
    <w:rsid w:val="005F5A24"/>
    <w:rsid w:val="00635B00"/>
    <w:rsid w:val="00637490"/>
    <w:rsid w:val="0064071B"/>
    <w:rsid w:val="006476C5"/>
    <w:rsid w:val="00650971"/>
    <w:rsid w:val="0065666B"/>
    <w:rsid w:val="00672A77"/>
    <w:rsid w:val="00677DA9"/>
    <w:rsid w:val="00691420"/>
    <w:rsid w:val="00695995"/>
    <w:rsid w:val="006B0D84"/>
    <w:rsid w:val="006C5697"/>
    <w:rsid w:val="006D54F7"/>
    <w:rsid w:val="006F521D"/>
    <w:rsid w:val="0071455A"/>
    <w:rsid w:val="00724827"/>
    <w:rsid w:val="00726D38"/>
    <w:rsid w:val="00747544"/>
    <w:rsid w:val="00782C6C"/>
    <w:rsid w:val="00797F74"/>
    <w:rsid w:val="007B0876"/>
    <w:rsid w:val="007D722F"/>
    <w:rsid w:val="007E118F"/>
    <w:rsid w:val="008005A7"/>
    <w:rsid w:val="00816B45"/>
    <w:rsid w:val="008356A2"/>
    <w:rsid w:val="0087546E"/>
    <w:rsid w:val="008D1621"/>
    <w:rsid w:val="008D5F0C"/>
    <w:rsid w:val="008D660B"/>
    <w:rsid w:val="008E2955"/>
    <w:rsid w:val="008E3AE1"/>
    <w:rsid w:val="008E730B"/>
    <w:rsid w:val="00901878"/>
    <w:rsid w:val="009128DA"/>
    <w:rsid w:val="009271DB"/>
    <w:rsid w:val="00954640"/>
    <w:rsid w:val="0096779E"/>
    <w:rsid w:val="009764A6"/>
    <w:rsid w:val="00982794"/>
    <w:rsid w:val="00982E18"/>
    <w:rsid w:val="009954FE"/>
    <w:rsid w:val="009A0DB1"/>
    <w:rsid w:val="009A7961"/>
    <w:rsid w:val="009C30BD"/>
    <w:rsid w:val="009F2117"/>
    <w:rsid w:val="009F30F5"/>
    <w:rsid w:val="00A02197"/>
    <w:rsid w:val="00A02FC1"/>
    <w:rsid w:val="00A50C27"/>
    <w:rsid w:val="00A6052C"/>
    <w:rsid w:val="00A63C58"/>
    <w:rsid w:val="00A67F71"/>
    <w:rsid w:val="00A81840"/>
    <w:rsid w:val="00A96CAE"/>
    <w:rsid w:val="00AD5AC0"/>
    <w:rsid w:val="00AE7A42"/>
    <w:rsid w:val="00B04B33"/>
    <w:rsid w:val="00B325A4"/>
    <w:rsid w:val="00B3350D"/>
    <w:rsid w:val="00B467BD"/>
    <w:rsid w:val="00B50B61"/>
    <w:rsid w:val="00BA10AD"/>
    <w:rsid w:val="00BB3FA5"/>
    <w:rsid w:val="00BC425D"/>
    <w:rsid w:val="00BF1771"/>
    <w:rsid w:val="00C05D01"/>
    <w:rsid w:val="00C20A5D"/>
    <w:rsid w:val="00C21C0E"/>
    <w:rsid w:val="00C30F11"/>
    <w:rsid w:val="00C47A28"/>
    <w:rsid w:val="00C526E8"/>
    <w:rsid w:val="00C62315"/>
    <w:rsid w:val="00C66FF5"/>
    <w:rsid w:val="00C82A54"/>
    <w:rsid w:val="00CA2666"/>
    <w:rsid w:val="00CA502E"/>
    <w:rsid w:val="00CC2904"/>
    <w:rsid w:val="00CD1B37"/>
    <w:rsid w:val="00D10129"/>
    <w:rsid w:val="00D40598"/>
    <w:rsid w:val="00D622CF"/>
    <w:rsid w:val="00D85706"/>
    <w:rsid w:val="00DB262A"/>
    <w:rsid w:val="00DD0ADB"/>
    <w:rsid w:val="00DD1159"/>
    <w:rsid w:val="00DF6EA2"/>
    <w:rsid w:val="00E139C2"/>
    <w:rsid w:val="00E172DE"/>
    <w:rsid w:val="00E213B2"/>
    <w:rsid w:val="00E449BD"/>
    <w:rsid w:val="00E91BF1"/>
    <w:rsid w:val="00E94A73"/>
    <w:rsid w:val="00EB4EBF"/>
    <w:rsid w:val="00EC49BE"/>
    <w:rsid w:val="00EC6441"/>
    <w:rsid w:val="00EE20BC"/>
    <w:rsid w:val="00EF6E07"/>
    <w:rsid w:val="00F45280"/>
    <w:rsid w:val="00F567DF"/>
    <w:rsid w:val="00F72634"/>
    <w:rsid w:val="00FF7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3F6A8"/>
  <w15:chartTrackingRefBased/>
  <w15:docId w15:val="{1E3F6D89-1C4E-464F-A6FF-6D1F4CDD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463DCA"/>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1159"/>
    <w:rPr>
      <w:color w:val="0000FF"/>
      <w:u w:val="single"/>
    </w:rPr>
  </w:style>
  <w:style w:type="paragraph" w:customStyle="1" w:styleId="EndNoteBibliographyTitle">
    <w:name w:val="EndNote Bibliography Title"/>
    <w:basedOn w:val="Normal"/>
    <w:link w:val="EndNoteBibliographyTitleChar"/>
    <w:rsid w:val="00DD115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D1159"/>
    <w:rPr>
      <w:rFonts w:ascii="Calibri" w:hAnsi="Calibri" w:cs="Calibri"/>
      <w:noProof/>
    </w:rPr>
  </w:style>
  <w:style w:type="paragraph" w:customStyle="1" w:styleId="EndNoteBibliography">
    <w:name w:val="EndNote Bibliography"/>
    <w:basedOn w:val="Normal"/>
    <w:link w:val="EndNoteBibliographyChar"/>
    <w:rsid w:val="00DD115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D1159"/>
    <w:rPr>
      <w:rFonts w:ascii="Calibri" w:hAnsi="Calibri" w:cs="Calibri"/>
      <w:noProof/>
    </w:rPr>
  </w:style>
  <w:style w:type="paragraph" w:styleId="NormalWeb">
    <w:name w:val="Normal (Web)"/>
    <w:basedOn w:val="Normal"/>
    <w:uiPriority w:val="99"/>
    <w:unhideWhenUsed/>
    <w:rsid w:val="00463D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3DCA"/>
    <w:rPr>
      <w:b/>
      <w:bCs/>
    </w:rPr>
  </w:style>
  <w:style w:type="character" w:customStyle="1" w:styleId="Heading5Char">
    <w:name w:val="Heading 5 Char"/>
    <w:basedOn w:val="DefaultParagraphFont"/>
    <w:link w:val="Heading5"/>
    <w:uiPriority w:val="9"/>
    <w:rsid w:val="00463DCA"/>
    <w:rPr>
      <w:rFonts w:ascii="Times New Roman" w:eastAsia="Times New Roman" w:hAnsi="Times New Roman" w:cs="Times New Roman"/>
      <w:b/>
      <w:bCs/>
      <w:kern w:val="0"/>
      <w:sz w:val="20"/>
      <w:szCs w:val="20"/>
      <w14:ligatures w14:val="none"/>
    </w:rPr>
  </w:style>
  <w:style w:type="character" w:customStyle="1" w:styleId="Heading1Char">
    <w:name w:val="Heading 1 Char"/>
    <w:basedOn w:val="DefaultParagraphFont"/>
    <w:link w:val="Heading1"/>
    <w:uiPriority w:val="9"/>
    <w:rsid w:val="00BA10A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10AD"/>
    <w:pPr>
      <w:ind w:left="720"/>
      <w:contextualSpacing/>
    </w:pPr>
  </w:style>
  <w:style w:type="paragraph" w:styleId="FootnoteText">
    <w:name w:val="footnote text"/>
    <w:basedOn w:val="Normal"/>
    <w:link w:val="FootnoteTextChar"/>
    <w:uiPriority w:val="99"/>
    <w:unhideWhenUsed/>
    <w:rsid w:val="00B325A4"/>
    <w:pPr>
      <w:bidi/>
      <w:spacing w:after="0" w:line="240" w:lineRule="auto"/>
      <w:ind w:firstLine="567"/>
    </w:pPr>
    <w:rPr>
      <w:rFonts w:ascii="Times New Roman" w:eastAsia="Times New Roman" w:hAnsi="Times New Roman" w:cs="B Nazanin"/>
      <w:kern w:val="0"/>
      <w:sz w:val="20"/>
      <w:szCs w:val="20"/>
      <w14:ligatures w14:val="none"/>
    </w:rPr>
  </w:style>
  <w:style w:type="character" w:customStyle="1" w:styleId="FootnoteTextChar">
    <w:name w:val="Footnote Text Char"/>
    <w:basedOn w:val="DefaultParagraphFont"/>
    <w:link w:val="FootnoteText"/>
    <w:uiPriority w:val="99"/>
    <w:rsid w:val="00B325A4"/>
    <w:rPr>
      <w:rFonts w:ascii="Times New Roman" w:eastAsia="Times New Roman" w:hAnsi="Times New Roman" w:cs="B Nazanin"/>
      <w:kern w:val="0"/>
      <w:sz w:val="20"/>
      <w:szCs w:val="20"/>
      <w14:ligatures w14:val="none"/>
    </w:rPr>
  </w:style>
  <w:style w:type="character" w:styleId="FootnoteReference">
    <w:name w:val="footnote reference"/>
    <w:basedOn w:val="DefaultParagraphFont"/>
    <w:uiPriority w:val="99"/>
    <w:semiHidden/>
    <w:unhideWhenUsed/>
    <w:rsid w:val="00B325A4"/>
    <w:rPr>
      <w:vertAlign w:val="superscript"/>
    </w:rPr>
  </w:style>
  <w:style w:type="table" w:styleId="TableGrid">
    <w:name w:val="Table Grid"/>
    <w:basedOn w:val="TableNormal"/>
    <w:uiPriority w:val="39"/>
    <w:rsid w:val="00C4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F521D"/>
  </w:style>
  <w:style w:type="character" w:customStyle="1" w:styleId="highlight">
    <w:name w:val="highlight"/>
    <w:basedOn w:val="DefaultParagraphFont"/>
    <w:rsid w:val="00AD5AC0"/>
  </w:style>
  <w:style w:type="character" w:customStyle="1" w:styleId="citation">
    <w:name w:val="citation"/>
    <w:basedOn w:val="DefaultParagraphFont"/>
    <w:rsid w:val="00AD5AC0"/>
  </w:style>
  <w:style w:type="character" w:customStyle="1" w:styleId="citation-item">
    <w:name w:val="citation-item"/>
    <w:basedOn w:val="DefaultParagraphFont"/>
    <w:rsid w:val="00AD5AC0"/>
  </w:style>
  <w:style w:type="character" w:styleId="CommentReference">
    <w:name w:val="annotation reference"/>
    <w:basedOn w:val="DefaultParagraphFont"/>
    <w:uiPriority w:val="99"/>
    <w:semiHidden/>
    <w:unhideWhenUsed/>
    <w:rsid w:val="001542FB"/>
    <w:rPr>
      <w:sz w:val="16"/>
      <w:szCs w:val="16"/>
    </w:rPr>
  </w:style>
  <w:style w:type="paragraph" w:styleId="CommentText">
    <w:name w:val="annotation text"/>
    <w:basedOn w:val="Normal"/>
    <w:link w:val="CommentTextChar"/>
    <w:uiPriority w:val="99"/>
    <w:semiHidden/>
    <w:unhideWhenUsed/>
    <w:rsid w:val="001542FB"/>
    <w:pPr>
      <w:spacing w:line="240" w:lineRule="auto"/>
    </w:pPr>
    <w:rPr>
      <w:sz w:val="20"/>
      <w:szCs w:val="20"/>
    </w:rPr>
  </w:style>
  <w:style w:type="character" w:customStyle="1" w:styleId="CommentTextChar">
    <w:name w:val="Comment Text Char"/>
    <w:basedOn w:val="DefaultParagraphFont"/>
    <w:link w:val="CommentText"/>
    <w:uiPriority w:val="99"/>
    <w:semiHidden/>
    <w:rsid w:val="001542FB"/>
    <w:rPr>
      <w:sz w:val="20"/>
      <w:szCs w:val="20"/>
    </w:rPr>
  </w:style>
  <w:style w:type="paragraph" w:styleId="CommentSubject">
    <w:name w:val="annotation subject"/>
    <w:basedOn w:val="CommentText"/>
    <w:next w:val="CommentText"/>
    <w:link w:val="CommentSubjectChar"/>
    <w:uiPriority w:val="99"/>
    <w:semiHidden/>
    <w:unhideWhenUsed/>
    <w:rsid w:val="001542FB"/>
    <w:rPr>
      <w:b/>
      <w:bCs/>
    </w:rPr>
  </w:style>
  <w:style w:type="character" w:customStyle="1" w:styleId="CommentSubjectChar">
    <w:name w:val="Comment Subject Char"/>
    <w:basedOn w:val="CommentTextChar"/>
    <w:link w:val="CommentSubject"/>
    <w:uiPriority w:val="99"/>
    <w:semiHidden/>
    <w:rsid w:val="001542FB"/>
    <w:rPr>
      <w:b/>
      <w:bCs/>
      <w:sz w:val="20"/>
      <w:szCs w:val="20"/>
    </w:rPr>
  </w:style>
  <w:style w:type="paragraph" w:styleId="BalloonText">
    <w:name w:val="Balloon Text"/>
    <w:basedOn w:val="Normal"/>
    <w:link w:val="BalloonTextChar"/>
    <w:uiPriority w:val="99"/>
    <w:semiHidden/>
    <w:unhideWhenUsed/>
    <w:rsid w:val="00154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625579">
      <w:bodyDiv w:val="1"/>
      <w:marLeft w:val="0"/>
      <w:marRight w:val="0"/>
      <w:marTop w:val="0"/>
      <w:marBottom w:val="0"/>
      <w:divBdr>
        <w:top w:val="none" w:sz="0" w:space="0" w:color="auto"/>
        <w:left w:val="none" w:sz="0" w:space="0" w:color="auto"/>
        <w:bottom w:val="none" w:sz="0" w:space="0" w:color="auto"/>
        <w:right w:val="none" w:sz="0" w:space="0" w:color="auto"/>
      </w:divBdr>
      <w:divsChild>
        <w:div w:id="1940404953">
          <w:marLeft w:val="0"/>
          <w:marRight w:val="0"/>
          <w:marTop w:val="0"/>
          <w:marBottom w:val="0"/>
          <w:divBdr>
            <w:top w:val="none" w:sz="0" w:space="0" w:color="auto"/>
            <w:left w:val="none" w:sz="0" w:space="0" w:color="auto"/>
            <w:bottom w:val="none" w:sz="0" w:space="0" w:color="auto"/>
            <w:right w:val="none" w:sz="0" w:space="0" w:color="auto"/>
          </w:divBdr>
          <w:divsChild>
            <w:div w:id="7543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20716">
      <w:bodyDiv w:val="1"/>
      <w:marLeft w:val="0"/>
      <w:marRight w:val="0"/>
      <w:marTop w:val="0"/>
      <w:marBottom w:val="0"/>
      <w:divBdr>
        <w:top w:val="none" w:sz="0" w:space="0" w:color="auto"/>
        <w:left w:val="none" w:sz="0" w:space="0" w:color="auto"/>
        <w:bottom w:val="none" w:sz="0" w:space="0" w:color="auto"/>
        <w:right w:val="none" w:sz="0" w:space="0" w:color="auto"/>
      </w:divBdr>
      <w:divsChild>
        <w:div w:id="1176191160">
          <w:marLeft w:val="0"/>
          <w:marRight w:val="0"/>
          <w:marTop w:val="0"/>
          <w:marBottom w:val="0"/>
          <w:divBdr>
            <w:top w:val="none" w:sz="0" w:space="0" w:color="auto"/>
            <w:left w:val="none" w:sz="0" w:space="0" w:color="auto"/>
            <w:bottom w:val="none" w:sz="0" w:space="0" w:color="auto"/>
            <w:right w:val="none" w:sz="0" w:space="0" w:color="auto"/>
          </w:divBdr>
        </w:div>
        <w:div w:id="861480640">
          <w:marLeft w:val="0"/>
          <w:marRight w:val="0"/>
          <w:marTop w:val="0"/>
          <w:marBottom w:val="0"/>
          <w:divBdr>
            <w:top w:val="none" w:sz="0" w:space="0" w:color="auto"/>
            <w:left w:val="none" w:sz="0" w:space="0" w:color="auto"/>
            <w:bottom w:val="none" w:sz="0" w:space="0" w:color="auto"/>
            <w:right w:val="none" w:sz="0" w:space="0" w:color="auto"/>
          </w:divBdr>
          <w:divsChild>
            <w:div w:id="367996812">
              <w:marLeft w:val="165"/>
              <w:marRight w:val="0"/>
              <w:marTop w:val="150"/>
              <w:marBottom w:val="0"/>
              <w:divBdr>
                <w:top w:val="none" w:sz="0" w:space="0" w:color="auto"/>
                <w:left w:val="none" w:sz="0" w:space="0" w:color="auto"/>
                <w:bottom w:val="none" w:sz="0" w:space="0" w:color="auto"/>
                <w:right w:val="none" w:sz="0" w:space="0" w:color="auto"/>
              </w:divBdr>
              <w:divsChild>
                <w:div w:id="355424456">
                  <w:marLeft w:val="0"/>
                  <w:marRight w:val="0"/>
                  <w:marTop w:val="0"/>
                  <w:marBottom w:val="0"/>
                  <w:divBdr>
                    <w:top w:val="none" w:sz="0" w:space="0" w:color="auto"/>
                    <w:left w:val="none" w:sz="0" w:space="0" w:color="auto"/>
                    <w:bottom w:val="none" w:sz="0" w:space="0" w:color="auto"/>
                    <w:right w:val="none" w:sz="0" w:space="0" w:color="auto"/>
                  </w:divBdr>
                  <w:divsChild>
                    <w:div w:id="17987981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2879">
      <w:bodyDiv w:val="1"/>
      <w:marLeft w:val="0"/>
      <w:marRight w:val="0"/>
      <w:marTop w:val="0"/>
      <w:marBottom w:val="0"/>
      <w:divBdr>
        <w:top w:val="none" w:sz="0" w:space="0" w:color="auto"/>
        <w:left w:val="none" w:sz="0" w:space="0" w:color="auto"/>
        <w:bottom w:val="none" w:sz="0" w:space="0" w:color="auto"/>
        <w:right w:val="none" w:sz="0" w:space="0" w:color="auto"/>
      </w:divBdr>
      <w:divsChild>
        <w:div w:id="1920480542">
          <w:marLeft w:val="0"/>
          <w:marRight w:val="0"/>
          <w:marTop w:val="0"/>
          <w:marBottom w:val="0"/>
          <w:divBdr>
            <w:top w:val="none" w:sz="0" w:space="0" w:color="auto"/>
            <w:left w:val="none" w:sz="0" w:space="0" w:color="auto"/>
            <w:bottom w:val="none" w:sz="0" w:space="0" w:color="auto"/>
            <w:right w:val="none" w:sz="0" w:space="0" w:color="auto"/>
          </w:divBdr>
          <w:divsChild>
            <w:div w:id="111677037">
              <w:marLeft w:val="0"/>
              <w:marRight w:val="0"/>
              <w:marTop w:val="0"/>
              <w:marBottom w:val="0"/>
              <w:divBdr>
                <w:top w:val="none" w:sz="0" w:space="0" w:color="auto"/>
                <w:left w:val="none" w:sz="0" w:space="0" w:color="auto"/>
                <w:bottom w:val="none" w:sz="0" w:space="0" w:color="auto"/>
                <w:right w:val="none" w:sz="0" w:space="0" w:color="auto"/>
              </w:divBdr>
              <w:divsChild>
                <w:div w:id="16827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60595">
      <w:bodyDiv w:val="1"/>
      <w:marLeft w:val="0"/>
      <w:marRight w:val="0"/>
      <w:marTop w:val="0"/>
      <w:marBottom w:val="0"/>
      <w:divBdr>
        <w:top w:val="none" w:sz="0" w:space="0" w:color="auto"/>
        <w:left w:val="none" w:sz="0" w:space="0" w:color="auto"/>
        <w:bottom w:val="none" w:sz="0" w:space="0" w:color="auto"/>
        <w:right w:val="none" w:sz="0" w:space="0" w:color="auto"/>
      </w:divBdr>
    </w:div>
    <w:div w:id="1690334640">
      <w:bodyDiv w:val="1"/>
      <w:marLeft w:val="0"/>
      <w:marRight w:val="0"/>
      <w:marTop w:val="0"/>
      <w:marBottom w:val="0"/>
      <w:divBdr>
        <w:top w:val="none" w:sz="0" w:space="0" w:color="auto"/>
        <w:left w:val="none" w:sz="0" w:space="0" w:color="auto"/>
        <w:bottom w:val="none" w:sz="0" w:space="0" w:color="auto"/>
        <w:right w:val="none" w:sz="0" w:space="0" w:color="auto"/>
      </w:divBdr>
      <w:divsChild>
        <w:div w:id="721830726">
          <w:marLeft w:val="0"/>
          <w:marRight w:val="0"/>
          <w:marTop w:val="0"/>
          <w:marBottom w:val="0"/>
          <w:divBdr>
            <w:top w:val="none" w:sz="0" w:space="0" w:color="auto"/>
            <w:left w:val="none" w:sz="0" w:space="0" w:color="auto"/>
            <w:bottom w:val="none" w:sz="0" w:space="0" w:color="auto"/>
            <w:right w:val="none" w:sz="0" w:space="0" w:color="auto"/>
          </w:divBdr>
          <w:divsChild>
            <w:div w:id="13529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8620">
      <w:bodyDiv w:val="1"/>
      <w:marLeft w:val="0"/>
      <w:marRight w:val="0"/>
      <w:marTop w:val="0"/>
      <w:marBottom w:val="0"/>
      <w:divBdr>
        <w:top w:val="none" w:sz="0" w:space="0" w:color="auto"/>
        <w:left w:val="none" w:sz="0" w:space="0" w:color="auto"/>
        <w:bottom w:val="none" w:sz="0" w:space="0" w:color="auto"/>
        <w:right w:val="none" w:sz="0" w:space="0" w:color="auto"/>
      </w:divBdr>
      <w:divsChild>
        <w:div w:id="1045836724">
          <w:marLeft w:val="0"/>
          <w:marRight w:val="0"/>
          <w:marTop w:val="0"/>
          <w:marBottom w:val="0"/>
          <w:divBdr>
            <w:top w:val="none" w:sz="0" w:space="0" w:color="auto"/>
            <w:left w:val="none" w:sz="0" w:space="0" w:color="auto"/>
            <w:bottom w:val="none" w:sz="0" w:space="0" w:color="auto"/>
            <w:right w:val="none" w:sz="0" w:space="0" w:color="auto"/>
          </w:divBdr>
          <w:divsChild>
            <w:div w:id="2004317053">
              <w:marLeft w:val="0"/>
              <w:marRight w:val="0"/>
              <w:marTop w:val="0"/>
              <w:marBottom w:val="0"/>
              <w:divBdr>
                <w:top w:val="none" w:sz="0" w:space="0" w:color="auto"/>
                <w:left w:val="none" w:sz="0" w:space="0" w:color="auto"/>
                <w:bottom w:val="none" w:sz="0" w:space="0" w:color="auto"/>
                <w:right w:val="none" w:sz="0" w:space="0" w:color="auto"/>
              </w:divBdr>
              <w:divsChild>
                <w:div w:id="615866154">
                  <w:marLeft w:val="0"/>
                  <w:marRight w:val="0"/>
                  <w:marTop w:val="0"/>
                  <w:marBottom w:val="0"/>
                  <w:divBdr>
                    <w:top w:val="none" w:sz="0" w:space="0" w:color="auto"/>
                    <w:left w:val="none" w:sz="0" w:space="0" w:color="auto"/>
                    <w:bottom w:val="none" w:sz="0" w:space="0" w:color="auto"/>
                    <w:right w:val="none" w:sz="0" w:space="0" w:color="auto"/>
                  </w:divBdr>
                  <w:divsChild>
                    <w:div w:id="2118400278">
                      <w:marLeft w:val="0"/>
                      <w:marRight w:val="0"/>
                      <w:marTop w:val="0"/>
                      <w:marBottom w:val="0"/>
                      <w:divBdr>
                        <w:top w:val="none" w:sz="0" w:space="0" w:color="auto"/>
                        <w:left w:val="none" w:sz="0" w:space="0" w:color="auto"/>
                        <w:bottom w:val="none" w:sz="0" w:space="0" w:color="auto"/>
                        <w:right w:val="none" w:sz="0" w:space="0" w:color="auto"/>
                      </w:divBdr>
                      <w:divsChild>
                        <w:div w:id="1028264344">
                          <w:marLeft w:val="0"/>
                          <w:marRight w:val="0"/>
                          <w:marTop w:val="0"/>
                          <w:marBottom w:val="0"/>
                          <w:divBdr>
                            <w:top w:val="none" w:sz="0" w:space="0" w:color="auto"/>
                            <w:left w:val="none" w:sz="0" w:space="0" w:color="auto"/>
                            <w:bottom w:val="none" w:sz="0" w:space="0" w:color="auto"/>
                            <w:right w:val="none" w:sz="0" w:space="0" w:color="auto"/>
                          </w:divBdr>
                          <w:divsChild>
                            <w:div w:id="785660143">
                              <w:marLeft w:val="0"/>
                              <w:marRight w:val="0"/>
                              <w:marTop w:val="0"/>
                              <w:marBottom w:val="0"/>
                              <w:divBdr>
                                <w:top w:val="none" w:sz="0" w:space="0" w:color="auto"/>
                                <w:left w:val="none" w:sz="0" w:space="0" w:color="auto"/>
                                <w:bottom w:val="none" w:sz="0" w:space="0" w:color="auto"/>
                                <w:right w:val="none" w:sz="0" w:space="0" w:color="auto"/>
                              </w:divBdr>
                              <w:divsChild>
                                <w:div w:id="1472863769">
                                  <w:marLeft w:val="0"/>
                                  <w:marRight w:val="0"/>
                                  <w:marTop w:val="0"/>
                                  <w:marBottom w:val="0"/>
                                  <w:divBdr>
                                    <w:top w:val="none" w:sz="0" w:space="0" w:color="auto"/>
                                    <w:left w:val="none" w:sz="0" w:space="0" w:color="auto"/>
                                    <w:bottom w:val="none" w:sz="0" w:space="0" w:color="auto"/>
                                    <w:right w:val="none" w:sz="0" w:space="0" w:color="auto"/>
                                  </w:divBdr>
                                  <w:divsChild>
                                    <w:div w:id="1481339462">
                                      <w:marLeft w:val="0"/>
                                      <w:marRight w:val="0"/>
                                      <w:marTop w:val="0"/>
                                      <w:marBottom w:val="0"/>
                                      <w:divBdr>
                                        <w:top w:val="none" w:sz="0" w:space="0" w:color="auto"/>
                                        <w:left w:val="none" w:sz="0" w:space="0" w:color="auto"/>
                                        <w:bottom w:val="none" w:sz="0" w:space="0" w:color="auto"/>
                                        <w:right w:val="none" w:sz="0" w:space="0" w:color="auto"/>
                                      </w:divBdr>
                                    </w:div>
                                    <w:div w:id="932475410">
                                      <w:marLeft w:val="0"/>
                                      <w:marRight w:val="0"/>
                                      <w:marTop w:val="0"/>
                                      <w:marBottom w:val="0"/>
                                      <w:divBdr>
                                        <w:top w:val="none" w:sz="0" w:space="0" w:color="auto"/>
                                        <w:left w:val="none" w:sz="0" w:space="0" w:color="auto"/>
                                        <w:bottom w:val="none" w:sz="0" w:space="0" w:color="auto"/>
                                        <w:right w:val="none" w:sz="0" w:space="0" w:color="auto"/>
                                      </w:divBdr>
                                      <w:divsChild>
                                        <w:div w:id="776487045">
                                          <w:marLeft w:val="165"/>
                                          <w:marRight w:val="0"/>
                                          <w:marTop w:val="150"/>
                                          <w:marBottom w:val="0"/>
                                          <w:divBdr>
                                            <w:top w:val="none" w:sz="0" w:space="0" w:color="auto"/>
                                            <w:left w:val="none" w:sz="0" w:space="0" w:color="auto"/>
                                            <w:bottom w:val="none" w:sz="0" w:space="0" w:color="auto"/>
                                            <w:right w:val="none" w:sz="0" w:space="0" w:color="auto"/>
                                          </w:divBdr>
                                          <w:divsChild>
                                            <w:div w:id="556163704">
                                              <w:marLeft w:val="0"/>
                                              <w:marRight w:val="0"/>
                                              <w:marTop w:val="0"/>
                                              <w:marBottom w:val="0"/>
                                              <w:divBdr>
                                                <w:top w:val="none" w:sz="0" w:space="0" w:color="auto"/>
                                                <w:left w:val="none" w:sz="0" w:space="0" w:color="auto"/>
                                                <w:bottom w:val="none" w:sz="0" w:space="0" w:color="auto"/>
                                                <w:right w:val="none" w:sz="0" w:space="0" w:color="auto"/>
                                              </w:divBdr>
                                              <w:divsChild>
                                                <w:div w:id="2561364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279278">
      <w:bodyDiv w:val="1"/>
      <w:marLeft w:val="0"/>
      <w:marRight w:val="0"/>
      <w:marTop w:val="0"/>
      <w:marBottom w:val="0"/>
      <w:divBdr>
        <w:top w:val="none" w:sz="0" w:space="0" w:color="auto"/>
        <w:left w:val="none" w:sz="0" w:space="0" w:color="auto"/>
        <w:bottom w:val="none" w:sz="0" w:space="0" w:color="auto"/>
        <w:right w:val="none" w:sz="0" w:space="0" w:color="auto"/>
      </w:divBdr>
      <w:divsChild>
        <w:div w:id="1084499293">
          <w:marLeft w:val="0"/>
          <w:marRight w:val="0"/>
          <w:marTop w:val="0"/>
          <w:marBottom w:val="0"/>
          <w:divBdr>
            <w:top w:val="none" w:sz="0" w:space="0" w:color="auto"/>
            <w:left w:val="none" w:sz="0" w:space="0" w:color="auto"/>
            <w:bottom w:val="none" w:sz="0" w:space="0" w:color="auto"/>
            <w:right w:val="none" w:sz="0" w:space="0" w:color="auto"/>
          </w:divBdr>
          <w:divsChild>
            <w:div w:id="21000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13640</Words>
  <Characters>79249</Characters>
  <Application>Microsoft Office Word</Application>
  <DocSecurity>0</DocSecurity>
  <Lines>2264</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Faezeh</dc:creator>
  <cp:keywords/>
  <dc:description/>
  <cp:lastModifiedBy>Faezeh</cp:lastModifiedBy>
  <cp:revision>4</cp:revision>
  <dcterms:created xsi:type="dcterms:W3CDTF">2024-09-12T06:40:00Z</dcterms:created>
  <dcterms:modified xsi:type="dcterms:W3CDTF">2024-09-12T07:31:00Z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6bf09080-db68-453f-afda-6c55d5bacac2</vt:lpwstr>
  </property>
  <property fmtid="{D5CDD505-2E9C-101B-9397-08002B2CF9AE}" pid="3" name="ZOTERO_PREF_1">
    <vt:lpwstr>&lt;data data-version="3" zotero-version="6.0.36"&gt;&lt;session id="6ARxDqAI"/&gt;&lt;style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